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6D91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</w:p>
    <w:p w14:paraId="4A2C347C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1CE6469A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492F3559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331E6209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2FA3D0C8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3A8D5682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firstauthorsname@abcd.wxyz</w:t>
      </w:r>
      <w:proofErr w:type="spellEnd"/>
      <w:r w:rsidR="008008E2">
        <w:rPr>
          <w:sz w:val="22"/>
          <w:lang w:val="en-US"/>
        </w:rPr>
        <w:t>)</w:t>
      </w:r>
    </w:p>
    <w:p w14:paraId="5B3C8880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3C4D7715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02DE3FA4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33C3658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57FD978D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36ABD4F0" w14:textId="77777777" w:rsidR="00DF4DBD" w:rsidRDefault="00DF4DBD" w:rsidP="008956E2">
      <w:pPr>
        <w:spacing w:line="240" w:lineRule="auto"/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7914D76C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2F993B14" w14:textId="5EBA8C5F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 xml:space="preserve">not </w:t>
      </w:r>
      <w:r w:rsidR="007A1972">
        <w:rPr>
          <w:b/>
          <w:bCs/>
          <w:szCs w:val="27"/>
        </w:rPr>
        <w:t xml:space="preserve">be </w:t>
      </w:r>
      <w:r w:rsidRPr="008956E2">
        <w:rPr>
          <w:b/>
          <w:bCs/>
          <w:szCs w:val="27"/>
        </w:rPr>
        <w:t>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</w:t>
      </w:r>
      <w:r w:rsidR="007A1972">
        <w:rPr>
          <w:bCs/>
          <w:szCs w:val="27"/>
        </w:rPr>
        <w:t>s</w:t>
      </w:r>
      <w:r w:rsidRPr="008956E2">
        <w:rPr>
          <w:bCs/>
          <w:szCs w:val="27"/>
        </w:rPr>
        <w:t xml:space="preserve"> the author’s conclusio</w:t>
      </w:r>
      <w:r w:rsidR="007A1972">
        <w:rPr>
          <w:bCs/>
          <w:szCs w:val="27"/>
        </w:rPr>
        <w:t>n. Structured abstract must be a brief and</w:t>
      </w:r>
      <w:r w:rsidRPr="008956E2">
        <w:rPr>
          <w:bCs/>
          <w:szCs w:val="27"/>
        </w:rPr>
        <w:t xml:space="preserve"> comprehensive summary of the contents of the article. It allows readers to </w:t>
      </w:r>
      <w:r w:rsidR="007A1972">
        <w:rPr>
          <w:bCs/>
          <w:szCs w:val="27"/>
        </w:rPr>
        <w:t>review</w:t>
      </w:r>
      <w:r w:rsidRPr="008956E2">
        <w:rPr>
          <w:bCs/>
          <w:szCs w:val="27"/>
        </w:rPr>
        <w:t xml:space="preserve"> the cont</w:t>
      </w:r>
      <w:r w:rsidR="007A1972">
        <w:rPr>
          <w:bCs/>
          <w:szCs w:val="27"/>
        </w:rPr>
        <w:t>ents of an article quickly. An a</w:t>
      </w:r>
      <w:r w:rsidRPr="008956E2">
        <w:rPr>
          <w:bCs/>
          <w:szCs w:val="27"/>
        </w:rPr>
        <w:t>bstract summarizes the major aspects of a paper. It should succinctly summarize the purpose of the paper, the methods used, the major results, and conclusions.</w:t>
      </w:r>
    </w:p>
    <w:p w14:paraId="247C3706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4C57A2F7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5913CA00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bookmarkEnd w:id="0"/>
    <w:bookmarkEnd w:id="1"/>
    <w:bookmarkEnd w:id="2"/>
    <w:p w14:paraId="67394DE5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sectPr w:rsidR="00DF4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8987" w14:textId="77777777" w:rsidR="00823779" w:rsidRDefault="00823779">
      <w:pPr>
        <w:spacing w:line="240" w:lineRule="auto"/>
      </w:pPr>
      <w:r>
        <w:separator/>
      </w:r>
    </w:p>
  </w:endnote>
  <w:endnote w:type="continuationSeparator" w:id="0">
    <w:p w14:paraId="5FB0A4D8" w14:textId="77777777" w:rsidR="00823779" w:rsidRDefault="0082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B1F5" w14:textId="77777777" w:rsidR="00163582" w:rsidRDefault="00163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25FC" w14:textId="5AFB7906" w:rsidR="00D46ED3" w:rsidRDefault="00D46ED3">
    <w:pPr>
      <w:pStyle w:val="Footer"/>
      <w:jc w:val="right"/>
    </w:pPr>
  </w:p>
  <w:p w14:paraId="2D51165B" w14:textId="77777777" w:rsidR="008D0F0B" w:rsidRPr="008D0F0B" w:rsidRDefault="008D0F0B" w:rsidP="008D0F0B">
    <w:pPr>
      <w:pStyle w:val="Footer"/>
      <w:jc w:val="center"/>
      <w:rPr>
        <w:b/>
      </w:rPr>
    </w:pPr>
    <w:r w:rsidRPr="008D0F0B">
      <w:rPr>
        <w:rFonts w:cs="Times New Roman"/>
        <w:b/>
        <w:bCs/>
        <w:sz w:val="16"/>
        <w:szCs w:val="16"/>
      </w:rPr>
      <w:t>Copyright © 2019 ACADEMIA INDUSTRY NETWORKS - All rights res</w:t>
    </w:r>
    <w:bookmarkStart w:id="3" w:name="_GoBack"/>
    <w:bookmarkEnd w:id="3"/>
    <w:r w:rsidRPr="008D0F0B">
      <w:rPr>
        <w:rFonts w:cs="Times New Roman"/>
        <w:b/>
        <w:bCs/>
        <w:sz w:val="16"/>
        <w:szCs w:val="16"/>
      </w:rPr>
      <w:t>erved.</w:t>
    </w:r>
  </w:p>
  <w:p w14:paraId="56BEFD9A" w14:textId="77777777" w:rsidR="00D46ED3" w:rsidRDefault="00D46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5F74" w14:textId="77777777" w:rsidR="00163582" w:rsidRDefault="00163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FB7E" w14:textId="77777777" w:rsidR="00823779" w:rsidRDefault="00823779">
      <w:pPr>
        <w:spacing w:line="240" w:lineRule="auto"/>
      </w:pPr>
      <w:r>
        <w:separator/>
      </w:r>
    </w:p>
  </w:footnote>
  <w:footnote w:type="continuationSeparator" w:id="0">
    <w:p w14:paraId="497A6D85" w14:textId="77777777" w:rsidR="00823779" w:rsidRDefault="0082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A1BE" w14:textId="77777777" w:rsidR="00163582" w:rsidRDefault="00163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78F6" w14:textId="0ACAF5F1" w:rsidR="00163582" w:rsidRPr="008D0F0B" w:rsidRDefault="00163582" w:rsidP="00163582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9CB0F" wp14:editId="1DBC11F2">
          <wp:simplePos x="0" y="0"/>
          <wp:positionH relativeFrom="column">
            <wp:posOffset>33655</wp:posOffset>
          </wp:positionH>
          <wp:positionV relativeFrom="paragraph">
            <wp:posOffset>-46545</wp:posOffset>
          </wp:positionV>
          <wp:extent cx="789940" cy="73914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Kuala Lumpur International Conference on </w:t>
    </w:r>
  </w:p>
  <w:p w14:paraId="56A33C66" w14:textId="77777777" w:rsidR="00163582" w:rsidRPr="008D0F0B" w:rsidRDefault="00163582" w:rsidP="0016358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>Multi-Disciplinary Research (KLIC2019)</w:t>
    </w:r>
  </w:p>
  <w:p w14:paraId="4F50F663" w14:textId="77777777" w:rsidR="00163582" w:rsidRPr="008D0F0B" w:rsidRDefault="00163582" w:rsidP="0016358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>21-22 September, 2019</w:t>
    </w:r>
  </w:p>
  <w:p w14:paraId="70090BEE" w14:textId="77777777" w:rsidR="00163582" w:rsidRPr="008D0F0B" w:rsidRDefault="00163582" w:rsidP="0016358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proofErr w:type="spellStart"/>
    <w:r w:rsidRPr="008D0F0B">
      <w:rPr>
        <w:rFonts w:eastAsia="SimSun" w:cstheme="minorBidi"/>
        <w:b/>
        <w:color w:val="000000"/>
        <w:kern w:val="24"/>
        <w:sz w:val="20"/>
        <w:szCs w:val="20"/>
      </w:rPr>
      <w:t>Tamu</w:t>
    </w:r>
    <w:proofErr w:type="spellEnd"/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Hotel and Suites, KUALA LUMPUR, Malaysia </w:t>
    </w:r>
  </w:p>
  <w:p w14:paraId="60910D5D" w14:textId="20A9A67F" w:rsidR="00D46ED3" w:rsidRPr="00163582" w:rsidRDefault="00163582" w:rsidP="00163582">
    <w:pPr>
      <w:pStyle w:val="NormalWeb"/>
      <w:spacing w:before="0" w:beforeAutospacing="0" w:after="0" w:afterAutospacing="0" w:line="276" w:lineRule="auto"/>
      <w:jc w:val="right"/>
      <w:rPr>
        <w:b/>
        <w:sz w:val="20"/>
        <w:szCs w:val="20"/>
      </w:rPr>
    </w:pPr>
    <w:r w:rsidRPr="008D0F0B">
      <w:rPr>
        <w:rFonts w:eastAsia="Calibri" w:cstheme="minorBidi"/>
        <w:b/>
        <w:color w:val="000000"/>
        <w:kern w:val="24"/>
        <w:sz w:val="20"/>
        <w:szCs w:val="20"/>
        <w:lang w:val="en-GB"/>
      </w:rPr>
      <w:t xml:space="preserve"> (ISBN:</w:t>
    </w:r>
    <w:r w:rsidRPr="008D0F0B">
      <w:rPr>
        <w:b/>
        <w:sz w:val="20"/>
        <w:szCs w:val="20"/>
      </w:rPr>
      <w:t xml:space="preserve"> </w:t>
    </w:r>
    <w:r w:rsidRPr="008D0F0B">
      <w:rPr>
        <w:rFonts w:eastAsia="Calibri" w:cstheme="minorBidi"/>
        <w:b/>
        <w:color w:val="000000"/>
        <w:kern w:val="24"/>
        <w:sz w:val="20"/>
        <w:szCs w:val="20"/>
        <w:lang w:val="en-GB"/>
      </w:rPr>
      <w:t>978-967-16956-2-3)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09B66" w14:textId="77777777" w:rsidR="00163582" w:rsidRDefault="00163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582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79E2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A23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67B0A"/>
    <w:rsid w:val="00371B8E"/>
    <w:rsid w:val="00375A4B"/>
    <w:rsid w:val="00381B5E"/>
    <w:rsid w:val="0038277D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390D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2030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0484B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334"/>
    <w:rsid w:val="00684890"/>
    <w:rsid w:val="00686E67"/>
    <w:rsid w:val="00691EC8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1D5A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1972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7F7987"/>
    <w:rsid w:val="008008E2"/>
    <w:rsid w:val="0080148C"/>
    <w:rsid w:val="00801550"/>
    <w:rsid w:val="008034A9"/>
    <w:rsid w:val="00805BEF"/>
    <w:rsid w:val="00812AFE"/>
    <w:rsid w:val="00816539"/>
    <w:rsid w:val="00816C78"/>
    <w:rsid w:val="00823779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984"/>
    <w:rsid w:val="008872F7"/>
    <w:rsid w:val="00894D09"/>
    <w:rsid w:val="008956E2"/>
    <w:rsid w:val="008A1D46"/>
    <w:rsid w:val="008A5B08"/>
    <w:rsid w:val="008A5D55"/>
    <w:rsid w:val="008B576D"/>
    <w:rsid w:val="008C1572"/>
    <w:rsid w:val="008D0F0B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0A20"/>
    <w:rsid w:val="00C34CC3"/>
    <w:rsid w:val="00C442F5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13EBF"/>
    <w:rsid w:val="00E25E1A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3F5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F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67B0A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67B0A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E5B43-4FF1-4A7B-B5D0-8F4CC4AC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8</cp:revision>
  <cp:lastPrinted>2018-04-18T03:22:00Z</cp:lastPrinted>
  <dcterms:created xsi:type="dcterms:W3CDTF">2019-03-01T15:24:00Z</dcterms:created>
  <dcterms:modified xsi:type="dcterms:W3CDTF">2019-07-13T17:56:00Z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