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
        <w:gridCol w:w="2757"/>
        <w:gridCol w:w="6713"/>
        <w:gridCol w:w="30"/>
      </w:tblGrid>
      <w:tr w:rsidR="009046E8" w14:paraId="1AEE02C6" w14:textId="77777777" w:rsidTr="00F6583B">
        <w:trPr>
          <w:trHeight w:val="20"/>
          <w:jc w:val="center"/>
        </w:trPr>
        <w:tc>
          <w:tcPr>
            <w:tcW w:w="9734" w:type="dxa"/>
            <w:gridSpan w:val="4"/>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4"/>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4"/>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F025ED">
        <w:trPr>
          <w:gridAfter w:val="1"/>
          <w:wAfter w:w="30" w:type="dxa"/>
          <w:trHeight w:val="20"/>
          <w:jc w:val="center"/>
        </w:trPr>
        <w:tc>
          <w:tcPr>
            <w:tcW w:w="234"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70"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F025ED">
        <w:trPr>
          <w:gridAfter w:val="1"/>
          <w:wAfter w:w="30" w:type="dxa"/>
          <w:trHeight w:val="20"/>
          <w:jc w:val="center"/>
        </w:trPr>
        <w:tc>
          <w:tcPr>
            <w:tcW w:w="234"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70"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F025ED">
        <w:trPr>
          <w:gridAfter w:val="1"/>
          <w:wAfter w:w="30" w:type="dxa"/>
          <w:trHeight w:val="20"/>
          <w:jc w:val="center"/>
        </w:trPr>
        <w:tc>
          <w:tcPr>
            <w:tcW w:w="234"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70"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F025ED">
        <w:tblPrEx>
          <w:tblBorders>
            <w:bottom w:val="single" w:sz="4" w:space="0" w:color="auto"/>
            <w:insideV w:val="none" w:sz="0" w:space="0" w:color="auto"/>
          </w:tblBorders>
        </w:tblPrEx>
        <w:trPr>
          <w:trHeight w:val="335"/>
          <w:jc w:val="center"/>
        </w:trPr>
        <w:tc>
          <w:tcPr>
            <w:tcW w:w="2991"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743"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F025ED">
        <w:tblPrEx>
          <w:tblBorders>
            <w:bottom w:val="single" w:sz="4" w:space="0" w:color="auto"/>
            <w:insideV w:val="none" w:sz="0" w:space="0" w:color="auto"/>
          </w:tblBorders>
        </w:tblPrEx>
        <w:trPr>
          <w:jc w:val="center"/>
        </w:trPr>
        <w:tc>
          <w:tcPr>
            <w:tcW w:w="2991"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743"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F025ED">
        <w:tblPrEx>
          <w:tblBorders>
            <w:bottom w:val="single" w:sz="4" w:space="0" w:color="auto"/>
            <w:insideV w:val="none" w:sz="0" w:space="0" w:color="auto"/>
          </w:tblBorders>
        </w:tblPrEx>
        <w:trPr>
          <w:jc w:val="center"/>
        </w:trPr>
        <w:tc>
          <w:tcPr>
            <w:tcW w:w="2991"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743" w:type="dxa"/>
            <w:gridSpan w:val="2"/>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F025ED">
        <w:tblPrEx>
          <w:tblBorders>
            <w:bottom w:val="single" w:sz="4" w:space="0" w:color="auto"/>
            <w:insideV w:val="none" w:sz="0" w:space="0" w:color="auto"/>
          </w:tblBorders>
        </w:tblPrEx>
        <w:trPr>
          <w:jc w:val="center"/>
        </w:trPr>
        <w:tc>
          <w:tcPr>
            <w:tcW w:w="2991"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743"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57CF4284"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w:t>
      </w:r>
      <w:r w:rsidR="004B36EB" w:rsidRPr="00A827BB">
        <w:rPr>
          <w:rFonts w:cs="Times New Roman"/>
          <w:sz w:val="24"/>
          <w:szCs w:val="24"/>
          <w:lang w:val="en-US"/>
        </w:rPr>
        <w:t>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19A37C70"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w:t>
      </w:r>
    </w:p>
    <w:p w14:paraId="250B2DFF" w14:textId="6805F341" w:rsidR="00C23B5C" w:rsidRDefault="00C23B5C" w:rsidP="003D133A">
      <w:pPr>
        <w:spacing w:after="0" w:line="240" w:lineRule="auto"/>
        <w:jc w:val="both"/>
        <w:rPr>
          <w:rFonts w:cs="Times New Roman"/>
          <w:sz w:val="24"/>
          <w:szCs w:val="24"/>
          <w:lang w:val="en-US"/>
        </w:rPr>
      </w:pPr>
    </w:p>
    <w:p w14:paraId="01608C6C" w14:textId="77777777" w:rsidR="00F025ED" w:rsidRDefault="00F025ED"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lastRenderedPageBreak/>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Pr="00F025ED" w:rsidRDefault="00896512" w:rsidP="00896512">
      <w:pPr>
        <w:spacing w:after="0" w:line="240" w:lineRule="auto"/>
        <w:jc w:val="both"/>
        <w:rPr>
          <w:rFonts w:cs="Times New Roman"/>
          <w:sz w:val="8"/>
          <w:szCs w:val="8"/>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F025ED">
        <w:trPr>
          <w:gridAfter w:val="1"/>
          <w:wAfter w:w="47" w:type="dxa"/>
          <w:jc w:val="center"/>
        </w:trPr>
        <w:tc>
          <w:tcPr>
            <w:tcW w:w="7127"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F025ED">
        <w:trPr>
          <w:gridAfter w:val="1"/>
          <w:wAfter w:w="47" w:type="dxa"/>
          <w:jc w:val="center"/>
        </w:trPr>
        <w:tc>
          <w:tcPr>
            <w:tcW w:w="7127"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F025ED">
        <w:trPr>
          <w:gridAfter w:val="1"/>
          <w:wAfter w:w="47" w:type="dxa"/>
          <w:jc w:val="center"/>
        </w:trPr>
        <w:tc>
          <w:tcPr>
            <w:tcW w:w="7127"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F025ED">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40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D969055">
                  <wp:extent cx="2026920" cy="1838325"/>
                  <wp:effectExtent l="0" t="0" r="0" b="952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097" cy="1841206"/>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426"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2C9DC100">
                  <wp:extent cx="2026285" cy="1838325"/>
                  <wp:effectExtent l="0" t="0" r="0" b="952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802" cy="1838794"/>
                          </a:xfrm>
                          <a:prstGeom prst="rect">
                            <a:avLst/>
                          </a:prstGeom>
                          <a:noFill/>
                          <a:ln>
                            <a:noFill/>
                          </a:ln>
                        </pic:spPr>
                      </pic:pic>
                    </a:graphicData>
                  </a:graphic>
                </wp:inline>
              </w:drawing>
            </w:r>
          </w:p>
        </w:tc>
      </w:tr>
      <w:tr w:rsidR="00BF4CE6" w:rsidRPr="00CE57CF" w14:paraId="38215AEC" w14:textId="77777777" w:rsidTr="00F025ED">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40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426"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lastRenderedPageBreak/>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Default="00D83A0A" w:rsidP="00173EB0">
      <w:pPr>
        <w:spacing w:after="0" w:line="240" w:lineRule="auto"/>
        <w:jc w:val="both"/>
        <w:rPr>
          <w:rFonts w:cs="Times New Roman"/>
          <w:sz w:val="24"/>
          <w:szCs w:val="24"/>
          <w:lang w:val="en-US"/>
        </w:rPr>
      </w:pPr>
    </w:p>
    <w:p w14:paraId="55BAC407" w14:textId="77777777" w:rsidR="00F025ED" w:rsidRDefault="00F025ED" w:rsidP="00173EB0">
      <w:pPr>
        <w:spacing w:after="0" w:line="240" w:lineRule="auto"/>
        <w:jc w:val="both"/>
        <w:rPr>
          <w:rFonts w:cs="Times New Roman"/>
          <w:sz w:val="24"/>
          <w:szCs w:val="24"/>
          <w:lang w:val="en-US"/>
        </w:rPr>
      </w:pPr>
    </w:p>
    <w:p w14:paraId="6CE91BAD" w14:textId="77777777" w:rsidR="00F025ED" w:rsidRDefault="00F025ED" w:rsidP="00173EB0">
      <w:pPr>
        <w:spacing w:after="0" w:line="240" w:lineRule="auto"/>
        <w:jc w:val="both"/>
        <w:rPr>
          <w:rFonts w:cs="Times New Roman"/>
          <w:sz w:val="24"/>
          <w:szCs w:val="24"/>
          <w:lang w:val="en-US"/>
        </w:rPr>
      </w:pPr>
    </w:p>
    <w:p w14:paraId="002DD249" w14:textId="77777777" w:rsidR="00F025ED" w:rsidRPr="00FF12B1" w:rsidRDefault="00F025ED"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C58C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3" o:title=""/>
          </v:shape>
          <o:OLEObject Type="Embed" ProgID="Equation.3" ShapeID="_x0000_i1025" DrawAspect="Content" ObjectID="_1775996848" r:id="rId14"/>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13C4A3F5" w14:textId="77777777" w:rsidR="000F794A" w:rsidRDefault="000F794A" w:rsidP="00BF2C82">
      <w:pPr>
        <w:spacing w:after="0" w:line="240" w:lineRule="auto"/>
        <w:rPr>
          <w:b/>
          <w:bCs/>
          <w:sz w:val="24"/>
          <w:szCs w:val="24"/>
        </w:rPr>
      </w:pPr>
      <w:r w:rsidRPr="00A54904">
        <w:rPr>
          <w:b/>
          <w:bCs/>
          <w:sz w:val="24"/>
          <w:szCs w:val="24"/>
        </w:rPr>
        <w:lastRenderedPageBreak/>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5"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251B7EB0"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6C180D">
        <w:rPr>
          <w:rFonts w:cs="Times New Roman"/>
          <w:b/>
          <w:bCs/>
          <w:color w:val="FF0000"/>
          <w:sz w:val="24"/>
          <w:szCs w:val="24"/>
        </w:rPr>
        <w:t>20</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6"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17"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18"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19"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0"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1"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77F0B">
      <w:headerReference w:type="default" r:id="rId22"/>
      <w:footerReference w:type="default" r:id="rId23"/>
      <w:headerReference w:type="first" r:id="rId24"/>
      <w:footerReference w:type="first" r:id="rId25"/>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7381F" w14:textId="77777777" w:rsidR="00A77F0B" w:rsidRDefault="00A77F0B" w:rsidP="00307DBE">
      <w:pPr>
        <w:spacing w:after="0" w:line="240" w:lineRule="auto"/>
      </w:pPr>
      <w:r>
        <w:separator/>
      </w:r>
    </w:p>
  </w:endnote>
  <w:endnote w:type="continuationSeparator" w:id="0">
    <w:p w14:paraId="646FE5F6" w14:textId="77777777" w:rsidR="00A77F0B" w:rsidRDefault="00A77F0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1A8D2" w14:textId="77777777" w:rsidR="00A77F0B" w:rsidRDefault="00A77F0B" w:rsidP="00307DBE">
      <w:pPr>
        <w:spacing w:after="0" w:line="240" w:lineRule="auto"/>
      </w:pPr>
      <w:r>
        <w:separator/>
      </w:r>
    </w:p>
  </w:footnote>
  <w:footnote w:type="continuationSeparator" w:id="0">
    <w:p w14:paraId="62CCA752" w14:textId="77777777" w:rsidR="00A77F0B" w:rsidRDefault="00A77F0B"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7EE7BB04" w:rsidR="00DF5956" w:rsidRPr="00F025ED" w:rsidRDefault="00F025ED" w:rsidP="00DF5956">
      <w:pPr>
        <w:pStyle w:val="FootnoteText"/>
        <w:rPr>
          <w:rFonts w:cs="Times New Roman"/>
          <w:i/>
          <w:iCs/>
          <w:lang w:val="en-SG"/>
        </w:rPr>
      </w:pPr>
      <w:r w:rsidRPr="00F025ED">
        <w:rPr>
          <w:rFonts w:cs="Times New Roman"/>
          <w:i/>
          <w:iCs/>
          <w:lang w:val="en-SG"/>
        </w:rPr>
        <w:t>ICBEDC2024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EC112" w14:textId="1A740741" w:rsidR="007F6D7A" w:rsidRPr="00380ADE" w:rsidRDefault="00F65A7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65A71">
      <w:rPr>
        <w:rFonts w:ascii="Times New Roman" w:eastAsia="Calibri" w:hAnsi="Times New Roman" w:cs="Arial"/>
        <w:i/>
        <w:iCs/>
        <w:sz w:val="16"/>
        <w:szCs w:val="14"/>
      </w:rPr>
      <w:t>Journal of Advanced Research in Applied Sciences and Engineering Technology</w:t>
    </w:r>
  </w:p>
  <w:p w14:paraId="1951AE2D" w14:textId="3E510589"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42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277CDD">
      <w:rPr>
        <w:rFonts w:ascii="Times New Roman" w:eastAsia="Calibri" w:hAnsi="Times New Roman" w:cs="Arial"/>
        <w:sz w:val="16"/>
        <w:szCs w:val="14"/>
        <w:lang w:val="en-GB"/>
      </w:rPr>
      <w:t>2</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23B6" w14:textId="05317EF5"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523A7312" w:rsidR="007F6D7A" w:rsidRPr="003F5EA9" w:rsidRDefault="00F025ED" w:rsidP="003903A5">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rPr>
      <w:t>ICBEDC2024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77F0B"/>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025ED"/>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org/10.2514/6.2015-122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j.ast.2012.02.00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77/0954410015606939"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2514/6.2008-383" TargetMode="External"/><Relationship Id="rId20" Type="http://schemas.openxmlformats.org/officeDocument/2006/relationships/hyperlink" Target="https://doi.org/10.1016/j.ast.2012.09.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crossref.org/simpleTextQuery" TargetMode="External"/><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hyperlink" Target="https://doi.org/10.1016/j.ast.2012.02.005"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1411</Words>
  <Characters>8044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Md Azree Othuman Mydin</cp:lastModifiedBy>
  <cp:revision>2</cp:revision>
  <cp:lastPrinted>2016-12-23T01:28:00Z</cp:lastPrinted>
  <dcterms:created xsi:type="dcterms:W3CDTF">2024-04-30T07:41:00Z</dcterms:created>
  <dcterms:modified xsi:type="dcterms:W3CDTF">2024-04-30T07:41:00Z</dcterms:modified>
</cp:coreProperties>
</file>