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1614F0" w14:textId="77777777" w:rsidR="00A02678" w:rsidRDefault="00A02678">
      <w:pPr>
        <w:pStyle w:val="SPIEpapertitle"/>
        <w:contextualSpacing/>
        <w:rPr>
          <w:b w:val="0"/>
          <w:sz w:val="24"/>
          <w:szCs w:val="24"/>
          <w:lang w:val="en-GB"/>
        </w:rPr>
      </w:pPr>
    </w:p>
    <w:p w14:paraId="752DE871" w14:textId="77777777" w:rsidR="00A02678" w:rsidRDefault="00A02678">
      <w:pPr>
        <w:pStyle w:val="SPIEpapertitle"/>
        <w:contextualSpacing/>
        <w:rPr>
          <w:b w:val="0"/>
          <w:sz w:val="24"/>
          <w:szCs w:val="24"/>
          <w:lang w:val="en-GB"/>
        </w:rPr>
      </w:pPr>
    </w:p>
    <w:p w14:paraId="7D3B2C29" w14:textId="77777777" w:rsidR="00A02678" w:rsidRDefault="00A02678">
      <w:pPr>
        <w:pStyle w:val="SPIEpapertitle"/>
        <w:contextualSpacing/>
        <w:rPr>
          <w:b w:val="0"/>
          <w:sz w:val="24"/>
          <w:szCs w:val="24"/>
          <w:lang w:val="en-GB"/>
        </w:rPr>
      </w:pPr>
    </w:p>
    <w:p w14:paraId="621A1D80" w14:textId="77777777" w:rsidR="00A02678" w:rsidRDefault="00B43417">
      <w:pPr>
        <w:pStyle w:val="SPIEpapertitle"/>
        <w:tabs>
          <w:tab w:val="center" w:pos="4513"/>
          <w:tab w:val="left" w:pos="7951"/>
        </w:tabs>
        <w:contextualSpacing/>
        <w:jc w:val="left"/>
        <w:rPr>
          <w:b w:val="0"/>
          <w:sz w:val="24"/>
          <w:szCs w:val="24"/>
          <w:lang w:val="en-GB"/>
        </w:rPr>
      </w:pPr>
      <w:r>
        <w:rPr>
          <w:b w:val="0"/>
          <w:sz w:val="24"/>
          <w:szCs w:val="24"/>
          <w:lang w:val="en-GB"/>
        </w:rPr>
        <w:tab/>
      </w:r>
      <w:r w:rsidR="00731841">
        <w:rPr>
          <w:b w:val="0"/>
          <w:sz w:val="24"/>
          <w:szCs w:val="24"/>
          <w:lang w:val="en-GB"/>
        </w:rPr>
        <w:t>3</w:t>
      </w:r>
      <w:r w:rsidR="00731841" w:rsidRPr="00731841">
        <w:rPr>
          <w:b w:val="0"/>
          <w:sz w:val="24"/>
          <w:szCs w:val="24"/>
          <w:vertAlign w:val="superscript"/>
          <w:lang w:val="en-GB"/>
        </w:rPr>
        <w:t>rd</w:t>
      </w:r>
      <w:r w:rsidR="00731841">
        <w:rPr>
          <w:b w:val="0"/>
          <w:sz w:val="24"/>
          <w:szCs w:val="24"/>
          <w:lang w:val="en-GB"/>
        </w:rPr>
        <w:t xml:space="preserve"> UUM </w:t>
      </w:r>
      <w:r w:rsidR="000038F1">
        <w:rPr>
          <w:b w:val="0"/>
          <w:sz w:val="24"/>
          <w:szCs w:val="24"/>
          <w:lang w:val="en-GB"/>
        </w:rPr>
        <w:t>International</w:t>
      </w:r>
      <w:r w:rsidR="00731841">
        <w:rPr>
          <w:b w:val="0"/>
          <w:sz w:val="24"/>
          <w:szCs w:val="24"/>
          <w:lang w:val="en-GB"/>
        </w:rPr>
        <w:t xml:space="preserve"> </w:t>
      </w:r>
      <w:r>
        <w:rPr>
          <w:b w:val="0"/>
          <w:sz w:val="24"/>
          <w:szCs w:val="24"/>
          <w:lang w:val="en-GB"/>
        </w:rPr>
        <w:t>Islamic Business Management Conference 20</w:t>
      </w:r>
      <w:r w:rsidR="00731841">
        <w:rPr>
          <w:b w:val="0"/>
          <w:sz w:val="24"/>
          <w:szCs w:val="24"/>
          <w:lang w:val="en-GB"/>
        </w:rPr>
        <w:t>20</w:t>
      </w:r>
      <w:r>
        <w:rPr>
          <w:b w:val="0"/>
          <w:sz w:val="24"/>
          <w:szCs w:val="24"/>
          <w:lang w:val="en-GB"/>
        </w:rPr>
        <w:t xml:space="preserve"> (IBMC</w:t>
      </w:r>
      <w:r w:rsidR="000038F1">
        <w:rPr>
          <w:b w:val="0"/>
          <w:sz w:val="24"/>
          <w:szCs w:val="24"/>
          <w:lang w:val="en-GB"/>
        </w:rPr>
        <w:t>2020</w:t>
      </w:r>
      <w:r>
        <w:rPr>
          <w:b w:val="0"/>
          <w:sz w:val="24"/>
          <w:szCs w:val="24"/>
          <w:lang w:val="en-GB"/>
        </w:rPr>
        <w:t>)</w:t>
      </w:r>
    </w:p>
    <w:p w14:paraId="1EEA940A" w14:textId="77777777" w:rsidR="00A02678" w:rsidRDefault="00B43417">
      <w:pPr>
        <w:pStyle w:val="SPIEpapertitle"/>
        <w:tabs>
          <w:tab w:val="center" w:pos="4513"/>
          <w:tab w:val="left" w:pos="8275"/>
        </w:tabs>
        <w:contextualSpacing/>
        <w:jc w:val="left"/>
        <w:rPr>
          <w:b w:val="0"/>
          <w:sz w:val="24"/>
          <w:szCs w:val="24"/>
          <w:lang w:val="en-GB"/>
        </w:rPr>
      </w:pPr>
      <w:r>
        <w:rPr>
          <w:b w:val="0"/>
          <w:sz w:val="24"/>
          <w:szCs w:val="24"/>
          <w:lang w:val="en-GB"/>
        </w:rPr>
        <w:tab/>
      </w:r>
      <w:r w:rsidR="000038F1">
        <w:rPr>
          <w:b w:val="0"/>
          <w:sz w:val="24"/>
          <w:szCs w:val="24"/>
          <w:lang w:val="en-GB"/>
        </w:rPr>
        <w:t>24-30 September</w:t>
      </w:r>
      <w:r>
        <w:rPr>
          <w:b w:val="0"/>
          <w:sz w:val="24"/>
          <w:szCs w:val="24"/>
          <w:lang w:val="en-GB"/>
        </w:rPr>
        <w:t xml:space="preserve"> 20</w:t>
      </w:r>
      <w:r w:rsidR="000038F1">
        <w:rPr>
          <w:b w:val="0"/>
          <w:sz w:val="24"/>
          <w:szCs w:val="24"/>
          <w:lang w:val="en-GB"/>
        </w:rPr>
        <w:t>20</w:t>
      </w:r>
      <w:r>
        <w:rPr>
          <w:b w:val="0"/>
          <w:sz w:val="24"/>
          <w:szCs w:val="24"/>
          <w:lang w:val="en-GB"/>
        </w:rPr>
        <w:tab/>
      </w:r>
    </w:p>
    <w:p w14:paraId="283E03A0" w14:textId="77777777" w:rsidR="00A02678" w:rsidRDefault="00A02678">
      <w:pPr>
        <w:pStyle w:val="SPIEpapertitle"/>
        <w:contextualSpacing/>
        <w:rPr>
          <w:b w:val="0"/>
          <w:sz w:val="24"/>
          <w:szCs w:val="24"/>
          <w:lang w:val="en-GB"/>
        </w:rPr>
      </w:pPr>
    </w:p>
    <w:p w14:paraId="6E1DC93E" w14:textId="77777777" w:rsidR="00A02678" w:rsidRDefault="00B43417">
      <w:pPr>
        <w:pStyle w:val="SPIEpapertitle"/>
        <w:contextualSpacing/>
        <w:rPr>
          <w:b w:val="0"/>
          <w:i/>
          <w:sz w:val="40"/>
          <w:szCs w:val="40"/>
          <w:lang w:val="en-GB"/>
        </w:rPr>
      </w:pPr>
      <w:r>
        <w:rPr>
          <w:b w:val="0"/>
          <w:sz w:val="40"/>
          <w:szCs w:val="40"/>
          <w:lang w:val="en-GB"/>
        </w:rPr>
        <w:t>Title of the paper. Capitalise first letter</w:t>
      </w:r>
    </w:p>
    <w:p w14:paraId="07BE519A" w14:textId="77777777" w:rsidR="00A02678" w:rsidRDefault="00A02678">
      <w:pPr>
        <w:pStyle w:val="SPIEAuthors-Affils"/>
        <w:contextualSpacing/>
        <w:outlineLvl w:val="0"/>
        <w:rPr>
          <w:sz w:val="26"/>
          <w:szCs w:val="26"/>
          <w:lang w:val="en-GB"/>
        </w:rPr>
      </w:pPr>
    </w:p>
    <w:p w14:paraId="2B4D4103" w14:textId="77777777" w:rsidR="00A02678" w:rsidRDefault="00B43417">
      <w:pPr>
        <w:pStyle w:val="SPIEAuthors-Affils"/>
        <w:contextualSpacing/>
        <w:outlineLvl w:val="0"/>
        <w:rPr>
          <w:sz w:val="26"/>
          <w:szCs w:val="26"/>
          <w:vertAlign w:val="superscript"/>
          <w:lang w:val="en-GB"/>
        </w:rPr>
      </w:pPr>
      <w:r>
        <w:rPr>
          <w:sz w:val="26"/>
          <w:szCs w:val="26"/>
          <w:lang w:val="en-GB"/>
        </w:rPr>
        <w:t>First Author</w:t>
      </w:r>
      <w:r>
        <w:rPr>
          <w:sz w:val="26"/>
          <w:szCs w:val="26"/>
          <w:vertAlign w:val="superscript"/>
          <w:lang w:val="en-GB"/>
        </w:rPr>
        <w:t>*a</w:t>
      </w:r>
      <w:r>
        <w:rPr>
          <w:sz w:val="26"/>
          <w:szCs w:val="26"/>
          <w:lang w:val="en-GB"/>
        </w:rPr>
        <w:t xml:space="preserve">, Second </w:t>
      </w:r>
      <w:proofErr w:type="spellStart"/>
      <w:r>
        <w:rPr>
          <w:sz w:val="26"/>
          <w:szCs w:val="26"/>
          <w:lang w:val="en-GB"/>
        </w:rPr>
        <w:t>Author</w:t>
      </w:r>
      <w:r>
        <w:rPr>
          <w:sz w:val="26"/>
          <w:szCs w:val="26"/>
          <w:vertAlign w:val="superscript"/>
          <w:lang w:val="en-GB"/>
        </w:rPr>
        <w:t>b</w:t>
      </w:r>
      <w:proofErr w:type="spellEnd"/>
      <w:r>
        <w:rPr>
          <w:sz w:val="26"/>
          <w:szCs w:val="26"/>
          <w:lang w:val="en-GB"/>
        </w:rPr>
        <w:t>,</w:t>
      </w:r>
      <w:r>
        <w:rPr>
          <w:rStyle w:val="SPIEauthoraffilsChar"/>
          <w:sz w:val="26"/>
          <w:szCs w:val="26"/>
          <w:lang w:val="en-GB"/>
        </w:rPr>
        <w:t xml:space="preserve"> </w:t>
      </w:r>
      <w:r>
        <w:rPr>
          <w:sz w:val="26"/>
          <w:szCs w:val="26"/>
          <w:lang w:val="en-GB"/>
        </w:rPr>
        <w:t xml:space="preserve">Third </w:t>
      </w:r>
      <w:proofErr w:type="spellStart"/>
      <w:r>
        <w:rPr>
          <w:sz w:val="26"/>
          <w:szCs w:val="26"/>
          <w:lang w:val="en-GB"/>
        </w:rPr>
        <w:t>Author</w:t>
      </w:r>
      <w:r>
        <w:rPr>
          <w:sz w:val="26"/>
          <w:szCs w:val="26"/>
          <w:vertAlign w:val="superscript"/>
          <w:lang w:val="en-GB"/>
        </w:rPr>
        <w:t>a</w:t>
      </w:r>
      <w:proofErr w:type="spellEnd"/>
    </w:p>
    <w:p w14:paraId="4DC3CF2E" w14:textId="77777777" w:rsidR="00A02678" w:rsidRDefault="00A02678">
      <w:pPr>
        <w:pStyle w:val="SPIEAuthors-Affils"/>
        <w:contextualSpacing/>
        <w:rPr>
          <w:sz w:val="16"/>
          <w:szCs w:val="16"/>
          <w:vertAlign w:val="superscript"/>
          <w:lang w:val="en-GB"/>
        </w:rPr>
      </w:pPr>
    </w:p>
    <w:p w14:paraId="6BEFEF4D" w14:textId="77777777" w:rsidR="00A02678" w:rsidRDefault="00B43417">
      <w:pPr>
        <w:pStyle w:val="SPIEAuthors-Affils"/>
        <w:contextualSpacing/>
        <w:rPr>
          <w:i/>
          <w:sz w:val="16"/>
          <w:szCs w:val="16"/>
          <w:lang w:val="en-GB"/>
        </w:rPr>
      </w:pPr>
      <w:r>
        <w:rPr>
          <w:i/>
          <w:sz w:val="16"/>
          <w:szCs w:val="16"/>
          <w:vertAlign w:val="superscript"/>
          <w:lang w:val="en-GB"/>
        </w:rPr>
        <w:t>a</w:t>
      </w:r>
      <w:r>
        <w:rPr>
          <w:i/>
          <w:sz w:val="16"/>
          <w:szCs w:val="16"/>
          <w:lang w:val="en-GB"/>
        </w:rPr>
        <w:t>First affiliation, Country</w:t>
      </w:r>
    </w:p>
    <w:p w14:paraId="6EBC43C6" w14:textId="77777777" w:rsidR="00A02678" w:rsidRDefault="00B43417">
      <w:pPr>
        <w:pStyle w:val="SPIEAuthors-Affils"/>
        <w:contextualSpacing/>
        <w:rPr>
          <w:i/>
          <w:sz w:val="16"/>
          <w:szCs w:val="16"/>
          <w:lang w:val="en-GB"/>
        </w:rPr>
      </w:pPr>
      <w:r>
        <w:rPr>
          <w:i/>
          <w:sz w:val="16"/>
          <w:szCs w:val="16"/>
          <w:vertAlign w:val="superscript"/>
          <w:lang w:val="en-GB"/>
        </w:rPr>
        <w:t>b</w:t>
      </w:r>
      <w:r>
        <w:rPr>
          <w:i/>
          <w:sz w:val="16"/>
          <w:szCs w:val="16"/>
          <w:lang w:val="en-GB"/>
        </w:rPr>
        <w:t>Second affiliation, Country</w:t>
      </w:r>
    </w:p>
    <w:p w14:paraId="4780E4DC" w14:textId="77777777" w:rsidR="00A02678" w:rsidRDefault="00A02678">
      <w:pPr>
        <w:pStyle w:val="SPIEabstracttitle"/>
        <w:pBdr>
          <w:bottom w:val="single" w:sz="6" w:space="1" w:color="auto"/>
        </w:pBdr>
        <w:spacing w:before="0" w:after="0"/>
        <w:contextualSpacing/>
        <w:jc w:val="left"/>
        <w:rPr>
          <w:lang w:val="en-GB"/>
        </w:rPr>
      </w:pPr>
    </w:p>
    <w:p w14:paraId="36D8B559" w14:textId="77777777" w:rsidR="00A02678" w:rsidRDefault="00A02678">
      <w:pPr>
        <w:pStyle w:val="SPIEabstracttitle"/>
        <w:spacing w:before="0" w:after="0"/>
        <w:contextualSpacing/>
        <w:jc w:val="left"/>
        <w:rPr>
          <w:lang w:val="en-GB"/>
        </w:rPr>
      </w:pPr>
    </w:p>
    <w:p w14:paraId="32B1E09D" w14:textId="77777777" w:rsidR="00A02678" w:rsidRDefault="00B43417">
      <w:pPr>
        <w:pStyle w:val="SPIEabstracttitle"/>
        <w:spacing w:before="0" w:after="0"/>
        <w:contextualSpacing/>
        <w:jc w:val="left"/>
        <w:rPr>
          <w:i/>
          <w:sz w:val="20"/>
          <w:lang w:val="en-GB"/>
        </w:rPr>
      </w:pPr>
      <w:r>
        <w:rPr>
          <w:caps w:val="0"/>
          <w:sz w:val="20"/>
          <w:lang w:val="en-GB"/>
        </w:rPr>
        <w:t>Abstract</w:t>
      </w:r>
      <w:r>
        <w:rPr>
          <w:sz w:val="20"/>
          <w:lang w:val="en-GB"/>
        </w:rPr>
        <w:t xml:space="preserve">  </w:t>
      </w:r>
    </w:p>
    <w:p w14:paraId="6D02B33C" w14:textId="77777777" w:rsidR="00A02678" w:rsidRDefault="00A02678">
      <w:pPr>
        <w:pStyle w:val="SPIEabstractbodytext"/>
        <w:spacing w:after="0"/>
        <w:contextualSpacing/>
        <w:rPr>
          <w:lang w:val="en-GB"/>
        </w:rPr>
      </w:pPr>
    </w:p>
    <w:p w14:paraId="1BA2FA96" w14:textId="77777777" w:rsidR="00A02678" w:rsidRDefault="00B43417">
      <w:pPr>
        <w:pStyle w:val="SPIEabstractbodytext"/>
        <w:spacing w:after="0"/>
        <w:contextualSpacing/>
        <w:rPr>
          <w:lang w:val="en-GB"/>
        </w:rPr>
      </w:pPr>
      <w:r>
        <w:rPr>
          <w:lang w:val="en-GB"/>
        </w:rPr>
        <w:t>It should consist of one paragraph of 300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Pr>
          <w:i/>
          <w:lang w:val="en-GB"/>
        </w:rPr>
        <w:t xml:space="preserve"> </w:t>
      </w:r>
    </w:p>
    <w:p w14:paraId="567414A6" w14:textId="77777777" w:rsidR="00A02678" w:rsidRDefault="00A02678">
      <w:pPr>
        <w:pStyle w:val="Keywords"/>
        <w:ind w:left="0" w:firstLine="0"/>
        <w:contextualSpacing/>
        <w:outlineLvl w:val="0"/>
        <w:rPr>
          <w:b/>
          <w:lang w:val="en-GB"/>
        </w:rPr>
      </w:pPr>
    </w:p>
    <w:p w14:paraId="3E48FB12" w14:textId="77777777" w:rsidR="00A02678" w:rsidRDefault="00B43417">
      <w:pPr>
        <w:pStyle w:val="Keywords"/>
        <w:ind w:left="0" w:firstLine="0"/>
        <w:contextualSpacing/>
        <w:outlineLvl w:val="0"/>
        <w:rPr>
          <w:i/>
          <w:lang w:val="en-GB"/>
        </w:rPr>
      </w:pPr>
      <w:r>
        <w:rPr>
          <w:b/>
          <w:lang w:val="en-GB"/>
        </w:rPr>
        <w:t>Keywords:</w:t>
      </w:r>
      <w:r>
        <w:rPr>
          <w:lang w:val="en-GB"/>
        </w:rPr>
        <w:t xml:space="preserve"> Times New Roman, image area, acronyms, references</w:t>
      </w:r>
    </w:p>
    <w:p w14:paraId="10D4C86B" w14:textId="77777777" w:rsidR="00A02678" w:rsidRDefault="00A02678">
      <w:pPr>
        <w:pStyle w:val="BodyofPaper"/>
        <w:pBdr>
          <w:bottom w:val="single" w:sz="6" w:space="1" w:color="auto"/>
        </w:pBdr>
        <w:contextualSpacing/>
        <w:rPr>
          <w:lang w:val="en-GB"/>
        </w:rPr>
      </w:pPr>
    </w:p>
    <w:p w14:paraId="4E197368" w14:textId="77777777" w:rsidR="00A02678" w:rsidRDefault="00A02678">
      <w:pPr>
        <w:pStyle w:val="BodyofPaper"/>
        <w:contextualSpacing/>
        <w:rPr>
          <w:lang w:val="en-GB"/>
        </w:rPr>
      </w:pPr>
    </w:p>
    <w:p w14:paraId="416D4202" w14:textId="77777777" w:rsidR="00A02678" w:rsidRDefault="00B43417">
      <w:pPr>
        <w:pStyle w:val="Heading1"/>
      </w:pPr>
      <w:r>
        <w:t xml:space="preserve">INTRODUCTION </w:t>
      </w:r>
    </w:p>
    <w:p w14:paraId="178A2FC7" w14:textId="77777777" w:rsidR="00A02678" w:rsidRDefault="00A02678">
      <w:pPr>
        <w:pStyle w:val="SPIEbodytext"/>
        <w:spacing w:after="0"/>
        <w:contextualSpacing/>
        <w:rPr>
          <w:szCs w:val="20"/>
          <w:lang w:val="en-GB"/>
        </w:rPr>
      </w:pPr>
    </w:p>
    <w:p w14:paraId="2B57B219" w14:textId="77777777" w:rsidR="00A02678" w:rsidRDefault="00B43417">
      <w:pPr>
        <w:pStyle w:val="SPIEbodytext"/>
        <w:spacing w:after="0"/>
        <w:contextualSpacing/>
        <w:rPr>
          <w:i/>
          <w:lang w:val="en-GB"/>
        </w:rPr>
      </w:pPr>
      <w:r>
        <w:rPr>
          <w:szCs w:val="20"/>
          <w:lang w:val="en-GB"/>
        </w:rPr>
        <w:t>Here introduce the paper, and put a nomenclature if necessary, in a box with the same font size as the rest of the paper. The paragraphs continue from here and are only separated by headings, subheadings, images and formulae. The section</w:t>
      </w:r>
      <w:r>
        <w:rPr>
          <w:lang w:val="en-GB"/>
        </w:rPr>
        <w:t xml:space="preserve"> headings are arranged by </w:t>
      </w:r>
      <w:r>
        <w:rPr>
          <w:b/>
          <w:lang w:val="en-GB"/>
        </w:rPr>
        <w:t>numbers, bold and 10 pt</w:t>
      </w:r>
      <w:r>
        <w:rPr>
          <w:lang w:val="en-GB"/>
        </w:rPr>
        <w:t>. Here follows further instructions for authors.</w:t>
      </w:r>
      <w:r>
        <w:rPr>
          <w:i/>
          <w:lang w:val="en-GB"/>
        </w:rPr>
        <w:t xml:space="preserve"> </w:t>
      </w:r>
    </w:p>
    <w:p w14:paraId="5E582386" w14:textId="77777777" w:rsidR="00A02678" w:rsidRDefault="00A02678">
      <w:pPr>
        <w:pStyle w:val="SPIEbodytext"/>
        <w:spacing w:after="0"/>
        <w:contextualSpacing/>
        <w:rPr>
          <w:i/>
          <w:lang w:val="en-GB"/>
        </w:rPr>
      </w:pPr>
    </w:p>
    <w:p w14:paraId="7657BF97" w14:textId="77777777" w:rsidR="00A02678" w:rsidRDefault="00B43417">
      <w:pPr>
        <w:pStyle w:val="Heading2"/>
      </w:pPr>
      <w:r>
        <w:t>Margins</w:t>
      </w:r>
    </w:p>
    <w:p w14:paraId="1F5E03FC" w14:textId="77777777" w:rsidR="00A02678" w:rsidRDefault="00A02678">
      <w:pPr>
        <w:pStyle w:val="SPIEbodytext"/>
        <w:spacing w:after="0"/>
        <w:contextualSpacing/>
        <w:rPr>
          <w:lang w:val="en-GB"/>
        </w:rPr>
      </w:pPr>
    </w:p>
    <w:p w14:paraId="74CBA566" w14:textId="77777777" w:rsidR="00A02678" w:rsidRDefault="00B43417">
      <w:pPr>
        <w:pStyle w:val="SPIEbodytext"/>
        <w:spacing w:after="0"/>
        <w:contextualSpacing/>
        <w:rPr>
          <w:color w:val="FF0000"/>
          <w:lang w:val="en-GB"/>
        </w:rPr>
      </w:pPr>
      <w:r>
        <w:rPr>
          <w:lang w:val="en-GB"/>
        </w:rPr>
        <w:t xml:space="preserve">If the paper does not have the margins shown in Table 1, it will not upload properly. </w:t>
      </w:r>
      <w:r>
        <w:rPr>
          <w:color w:val="FF0000"/>
          <w:lang w:val="en-GB"/>
        </w:rPr>
        <w:t xml:space="preserve"> </w:t>
      </w:r>
    </w:p>
    <w:p w14:paraId="43952581" w14:textId="77777777" w:rsidR="00A02678" w:rsidRDefault="00A02678">
      <w:pPr>
        <w:pStyle w:val="SPIEfigurecaption"/>
        <w:spacing w:after="0"/>
        <w:ind w:left="0" w:firstLine="0"/>
        <w:contextualSpacing/>
        <w:rPr>
          <w:lang w:val="en-GB"/>
        </w:rPr>
      </w:pPr>
    </w:p>
    <w:p w14:paraId="4BCC8B9F" w14:textId="77777777" w:rsidR="00A02678" w:rsidRDefault="00B43417">
      <w:pPr>
        <w:pStyle w:val="SPIEfigurecaption"/>
        <w:spacing w:after="0"/>
        <w:ind w:left="0" w:firstLine="0"/>
        <w:contextualSpacing/>
        <w:jc w:val="center"/>
        <w:rPr>
          <w:sz w:val="16"/>
          <w:szCs w:val="18"/>
          <w:lang w:val="en-GB"/>
        </w:rPr>
      </w:pPr>
      <w:r>
        <w:rPr>
          <w:sz w:val="16"/>
          <w:szCs w:val="18"/>
          <w:lang w:val="en-GB"/>
        </w:rPr>
        <w:t>Table 1. Paper Size and Margins.</w:t>
      </w:r>
    </w:p>
    <w:tbl>
      <w:tblPr>
        <w:tblW w:w="0" w:type="auto"/>
        <w:jc w:val="center"/>
        <w:tblLook w:val="04A0" w:firstRow="1" w:lastRow="0" w:firstColumn="1" w:lastColumn="0" w:noHBand="0" w:noVBand="1"/>
      </w:tblPr>
      <w:tblGrid>
        <w:gridCol w:w="2652"/>
        <w:gridCol w:w="1450"/>
      </w:tblGrid>
      <w:tr w:rsidR="00A02678" w14:paraId="4B6903C6" w14:textId="77777777">
        <w:trPr>
          <w:jc w:val="center"/>
        </w:trPr>
        <w:tc>
          <w:tcPr>
            <w:tcW w:w="2652" w:type="dxa"/>
            <w:tcBorders>
              <w:top w:val="single" w:sz="4" w:space="0" w:color="auto"/>
              <w:bottom w:val="single" w:sz="4" w:space="0" w:color="auto"/>
            </w:tcBorders>
          </w:tcPr>
          <w:p w14:paraId="011530BA" w14:textId="77777777" w:rsidR="00A02678" w:rsidRDefault="00B43417">
            <w:pPr>
              <w:tabs>
                <w:tab w:val="right" w:pos="2436"/>
              </w:tabs>
              <w:contextualSpacing/>
              <w:rPr>
                <w:rFonts w:eastAsia="SimSun"/>
                <w:b/>
                <w:sz w:val="16"/>
                <w:szCs w:val="18"/>
              </w:rPr>
            </w:pPr>
            <w:r>
              <w:rPr>
                <w:rFonts w:eastAsia="SimSun"/>
                <w:b/>
                <w:sz w:val="16"/>
                <w:szCs w:val="18"/>
              </w:rPr>
              <w:t>Paper Size</w:t>
            </w:r>
            <w:r>
              <w:rPr>
                <w:rFonts w:eastAsia="SimSun"/>
                <w:b/>
                <w:sz w:val="16"/>
                <w:szCs w:val="18"/>
              </w:rPr>
              <w:tab/>
            </w:r>
          </w:p>
        </w:tc>
        <w:tc>
          <w:tcPr>
            <w:tcW w:w="1450" w:type="dxa"/>
            <w:tcBorders>
              <w:top w:val="single" w:sz="4" w:space="0" w:color="auto"/>
              <w:bottom w:val="single" w:sz="4" w:space="0" w:color="auto"/>
            </w:tcBorders>
          </w:tcPr>
          <w:p w14:paraId="24FAFA82" w14:textId="77777777" w:rsidR="00A02678" w:rsidRDefault="00B43417">
            <w:pPr>
              <w:contextualSpacing/>
              <w:jc w:val="center"/>
              <w:rPr>
                <w:rFonts w:eastAsia="SimSun"/>
                <w:b/>
                <w:sz w:val="16"/>
                <w:szCs w:val="18"/>
              </w:rPr>
            </w:pPr>
            <w:r>
              <w:rPr>
                <w:rFonts w:eastAsia="SimSun"/>
                <w:b/>
                <w:sz w:val="16"/>
                <w:szCs w:val="18"/>
              </w:rPr>
              <w:t>A4</w:t>
            </w:r>
          </w:p>
        </w:tc>
      </w:tr>
      <w:tr w:rsidR="00A02678" w14:paraId="0295A596" w14:textId="77777777">
        <w:trPr>
          <w:jc w:val="center"/>
        </w:trPr>
        <w:tc>
          <w:tcPr>
            <w:tcW w:w="2652" w:type="dxa"/>
            <w:tcBorders>
              <w:top w:val="single" w:sz="4" w:space="0" w:color="auto"/>
            </w:tcBorders>
          </w:tcPr>
          <w:p w14:paraId="16C2B144" w14:textId="77777777" w:rsidR="00A02678" w:rsidRDefault="00B43417">
            <w:pPr>
              <w:contextualSpacing/>
              <w:rPr>
                <w:rFonts w:eastAsia="SimSun"/>
                <w:sz w:val="16"/>
                <w:szCs w:val="18"/>
              </w:rPr>
            </w:pPr>
            <w:r>
              <w:rPr>
                <w:rFonts w:eastAsia="SimSun"/>
                <w:sz w:val="16"/>
                <w:szCs w:val="18"/>
              </w:rPr>
              <w:t>Top margin</w:t>
            </w:r>
          </w:p>
        </w:tc>
        <w:tc>
          <w:tcPr>
            <w:tcW w:w="1450" w:type="dxa"/>
            <w:tcBorders>
              <w:top w:val="single" w:sz="4" w:space="0" w:color="auto"/>
            </w:tcBorders>
          </w:tcPr>
          <w:p w14:paraId="46172FE8"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r w:rsidR="00A02678" w14:paraId="4A1EC0FB" w14:textId="77777777">
        <w:trPr>
          <w:jc w:val="center"/>
        </w:trPr>
        <w:tc>
          <w:tcPr>
            <w:tcW w:w="2652" w:type="dxa"/>
          </w:tcPr>
          <w:p w14:paraId="41FE17DA" w14:textId="77777777" w:rsidR="00A02678" w:rsidRDefault="00B43417">
            <w:pPr>
              <w:contextualSpacing/>
              <w:rPr>
                <w:rFonts w:eastAsia="SimSun"/>
                <w:sz w:val="16"/>
                <w:szCs w:val="18"/>
              </w:rPr>
            </w:pPr>
            <w:r>
              <w:rPr>
                <w:rFonts w:eastAsia="SimSun"/>
                <w:sz w:val="16"/>
                <w:szCs w:val="18"/>
              </w:rPr>
              <w:t>Bottom margin</w:t>
            </w:r>
          </w:p>
        </w:tc>
        <w:tc>
          <w:tcPr>
            <w:tcW w:w="1450" w:type="dxa"/>
          </w:tcPr>
          <w:p w14:paraId="4BE5CE0E"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r w:rsidR="00A02678" w14:paraId="2F7E1ABD" w14:textId="77777777">
        <w:trPr>
          <w:jc w:val="center"/>
        </w:trPr>
        <w:tc>
          <w:tcPr>
            <w:tcW w:w="2652" w:type="dxa"/>
          </w:tcPr>
          <w:p w14:paraId="18DE4B7B" w14:textId="77777777" w:rsidR="00A02678" w:rsidRDefault="00B43417">
            <w:pPr>
              <w:contextualSpacing/>
              <w:rPr>
                <w:rFonts w:eastAsia="SimSun"/>
                <w:sz w:val="16"/>
                <w:szCs w:val="18"/>
              </w:rPr>
            </w:pPr>
            <w:r>
              <w:rPr>
                <w:rFonts w:eastAsia="SimSun"/>
                <w:sz w:val="16"/>
                <w:szCs w:val="18"/>
              </w:rPr>
              <w:t>Left margin</w:t>
            </w:r>
          </w:p>
        </w:tc>
        <w:tc>
          <w:tcPr>
            <w:tcW w:w="1450" w:type="dxa"/>
          </w:tcPr>
          <w:p w14:paraId="23026F8C"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r w:rsidR="00A02678" w14:paraId="349EA705" w14:textId="77777777">
        <w:trPr>
          <w:jc w:val="center"/>
        </w:trPr>
        <w:tc>
          <w:tcPr>
            <w:tcW w:w="2652" w:type="dxa"/>
            <w:tcBorders>
              <w:bottom w:val="single" w:sz="4" w:space="0" w:color="auto"/>
            </w:tcBorders>
          </w:tcPr>
          <w:p w14:paraId="13D48613" w14:textId="77777777" w:rsidR="00A02678" w:rsidRDefault="00B43417">
            <w:pPr>
              <w:contextualSpacing/>
              <w:rPr>
                <w:rFonts w:eastAsia="SimSun"/>
                <w:sz w:val="16"/>
                <w:szCs w:val="18"/>
              </w:rPr>
            </w:pPr>
            <w:r>
              <w:rPr>
                <w:rFonts w:eastAsia="SimSun"/>
                <w:sz w:val="16"/>
                <w:szCs w:val="18"/>
              </w:rPr>
              <w:t>Right margin</w:t>
            </w:r>
          </w:p>
        </w:tc>
        <w:tc>
          <w:tcPr>
            <w:tcW w:w="1450" w:type="dxa"/>
            <w:tcBorders>
              <w:bottom w:val="single" w:sz="4" w:space="0" w:color="auto"/>
            </w:tcBorders>
          </w:tcPr>
          <w:p w14:paraId="5B285055"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bl>
    <w:p w14:paraId="457A3200" w14:textId="77777777" w:rsidR="00A02678" w:rsidRDefault="00A02678">
      <w:pPr>
        <w:pStyle w:val="SPIEbodytext"/>
        <w:spacing w:after="0"/>
        <w:contextualSpacing/>
        <w:rPr>
          <w:lang w:val="en-GB"/>
        </w:rPr>
      </w:pPr>
    </w:p>
    <w:p w14:paraId="7BDCF2E7" w14:textId="77777777" w:rsidR="00A02678" w:rsidRDefault="00B43417">
      <w:pPr>
        <w:pStyle w:val="Heading2"/>
      </w:pPr>
      <w:r>
        <w:t>Structure</w:t>
      </w:r>
    </w:p>
    <w:p w14:paraId="665F7E01" w14:textId="77777777" w:rsidR="00A02678" w:rsidRDefault="00A02678">
      <w:pPr>
        <w:pStyle w:val="SPIEbodytext"/>
        <w:spacing w:after="0"/>
        <w:contextualSpacing/>
        <w:rPr>
          <w:lang w:val="en-GB"/>
        </w:rPr>
      </w:pPr>
    </w:p>
    <w:p w14:paraId="7871D064" w14:textId="77777777" w:rsidR="00A02678" w:rsidRDefault="00B43417">
      <w:pPr>
        <w:pStyle w:val="SPIEbodytext"/>
        <w:spacing w:after="0"/>
        <w:contextualSpacing/>
        <w:rPr>
          <w:lang w:val="en-GB"/>
        </w:rPr>
      </w:pPr>
      <w:r>
        <w:rPr>
          <w:lang w:val="en-GB"/>
        </w:rPr>
        <w:t xml:space="preserve">Files must be in MS Word only and should be formatted for direct printing, using the MS Word provided. Figures and tables should be embedded and not supplied separately. </w:t>
      </w:r>
    </w:p>
    <w:p w14:paraId="415478F9" w14:textId="77777777" w:rsidR="00A02678" w:rsidRDefault="00A02678">
      <w:pPr>
        <w:pStyle w:val="SPIEbodytext"/>
        <w:spacing w:after="0"/>
        <w:contextualSpacing/>
        <w:rPr>
          <w:lang w:val="en-GB"/>
        </w:rPr>
      </w:pPr>
    </w:p>
    <w:p w14:paraId="60B1D0FB" w14:textId="77777777" w:rsidR="00A02678" w:rsidRDefault="00B43417">
      <w:pPr>
        <w:pStyle w:val="SPIEbodytext"/>
        <w:spacing w:after="0"/>
        <w:contextualSpacing/>
        <w:rPr>
          <w:lang w:val="en-GB"/>
        </w:rPr>
      </w:pPr>
      <w:r>
        <w:rPr>
          <w:lang w:val="en-GB"/>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p>
    <w:p w14:paraId="20AB15F0" w14:textId="77777777" w:rsidR="00A02678" w:rsidRDefault="00A02678">
      <w:pPr>
        <w:pStyle w:val="SPIEbodytext"/>
        <w:spacing w:after="0"/>
        <w:contextualSpacing/>
        <w:rPr>
          <w:lang w:val="en-GB"/>
        </w:rPr>
      </w:pPr>
    </w:p>
    <w:p w14:paraId="5E75491D" w14:textId="77777777" w:rsidR="00A02678" w:rsidRDefault="00B43417">
      <w:pPr>
        <w:pStyle w:val="SPIEbodytext"/>
        <w:spacing w:after="0"/>
        <w:contextualSpacing/>
        <w:rPr>
          <w:lang w:val="en-GB"/>
        </w:rPr>
      </w:pPr>
      <w:r>
        <w:rPr>
          <w:lang w:val="en-GB"/>
        </w:rPr>
        <w:t>Bulleted lists may be included and should look like this:</w:t>
      </w:r>
    </w:p>
    <w:p w14:paraId="5482CED3" w14:textId="77777777" w:rsidR="00A02678" w:rsidRDefault="00B43417">
      <w:pPr>
        <w:pStyle w:val="SPIEbodytext"/>
        <w:spacing w:after="0"/>
        <w:ind w:left="284" w:hanging="284"/>
        <w:contextualSpacing/>
        <w:rPr>
          <w:lang w:val="en-GB"/>
        </w:rPr>
      </w:pPr>
      <w:r>
        <w:rPr>
          <w:lang w:val="en-GB"/>
        </w:rPr>
        <w:t>•</w:t>
      </w:r>
      <w:r>
        <w:rPr>
          <w:lang w:val="en-GB"/>
        </w:rPr>
        <w:tab/>
        <w:t>First point</w:t>
      </w:r>
    </w:p>
    <w:p w14:paraId="39456712" w14:textId="77777777" w:rsidR="00A02678" w:rsidRDefault="00B43417">
      <w:pPr>
        <w:pStyle w:val="SPIEbodytext"/>
        <w:spacing w:after="0"/>
        <w:ind w:left="284" w:hanging="284"/>
        <w:contextualSpacing/>
        <w:rPr>
          <w:lang w:val="en-GB"/>
        </w:rPr>
      </w:pPr>
      <w:r>
        <w:rPr>
          <w:lang w:val="en-GB"/>
        </w:rPr>
        <w:lastRenderedPageBreak/>
        <w:t>•</w:t>
      </w:r>
      <w:r>
        <w:rPr>
          <w:lang w:val="en-GB"/>
        </w:rPr>
        <w:tab/>
        <w:t>Second point</w:t>
      </w:r>
    </w:p>
    <w:p w14:paraId="368FDF07" w14:textId="77777777" w:rsidR="00A02678" w:rsidRDefault="00B43417">
      <w:pPr>
        <w:pStyle w:val="SPIEbodytext"/>
        <w:spacing w:after="0"/>
        <w:ind w:left="284" w:hanging="284"/>
        <w:contextualSpacing/>
        <w:rPr>
          <w:lang w:val="en-GB"/>
        </w:rPr>
      </w:pPr>
      <w:r>
        <w:rPr>
          <w:lang w:val="en-GB"/>
        </w:rPr>
        <w:t>•</w:t>
      </w:r>
      <w:r>
        <w:rPr>
          <w:lang w:val="en-GB"/>
        </w:rPr>
        <w:tab/>
        <w:t>And so on</w:t>
      </w:r>
    </w:p>
    <w:p w14:paraId="486BDFF1" w14:textId="77777777" w:rsidR="00A02678" w:rsidRDefault="00A02678">
      <w:pPr>
        <w:pStyle w:val="SPIEbodytext"/>
        <w:spacing w:after="0"/>
        <w:contextualSpacing/>
        <w:rPr>
          <w:lang w:val="en-GB"/>
        </w:rPr>
      </w:pPr>
    </w:p>
    <w:p w14:paraId="6D7AF691" w14:textId="77777777" w:rsidR="00A02678" w:rsidRDefault="00B43417">
      <w:pPr>
        <w:pStyle w:val="SPIEbodytext"/>
        <w:spacing w:after="0"/>
        <w:contextualSpacing/>
        <w:rPr>
          <w:lang w:val="en-GB"/>
        </w:rPr>
      </w:pPr>
      <w:r>
        <w:rPr>
          <w:lang w:val="en-GB"/>
        </w:rPr>
        <w:t xml:space="preserve">Ensure that you return to the ‘Els-body-text’ style, the style that you will mainly be using for large blocks of text, when you have completed your bulleted list. </w:t>
      </w:r>
    </w:p>
    <w:p w14:paraId="21520699" w14:textId="77777777" w:rsidR="00A02678" w:rsidRDefault="00A02678">
      <w:pPr>
        <w:pStyle w:val="SPIEbodytext"/>
        <w:spacing w:after="0"/>
        <w:contextualSpacing/>
        <w:rPr>
          <w:lang w:val="en-GB"/>
        </w:rPr>
      </w:pPr>
    </w:p>
    <w:p w14:paraId="62D3E10A" w14:textId="77777777" w:rsidR="00A02678" w:rsidRDefault="00B43417">
      <w:pPr>
        <w:pStyle w:val="SPIEbodytext"/>
        <w:spacing w:after="0"/>
        <w:contextualSpacing/>
        <w:rPr>
          <w:lang w:val="en-GB"/>
        </w:rPr>
      </w:pPr>
      <w:r>
        <w:rPr>
          <w:lang w:val="en-GB"/>
        </w:rPr>
        <w:t>Please do not alter the formatting and style layouts which have been set up in this template document. As indicated in the template, papers should be prepared in single column format suitable for direct printing onto paper with trim size 209.9 x 297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756D2514" w14:textId="77777777" w:rsidR="00A02678" w:rsidRDefault="00A02678">
      <w:pPr>
        <w:pStyle w:val="SPIEbodytext"/>
        <w:spacing w:after="0"/>
        <w:contextualSpacing/>
        <w:rPr>
          <w:lang w:val="en-GB"/>
        </w:rPr>
      </w:pPr>
    </w:p>
    <w:p w14:paraId="77347868" w14:textId="77777777" w:rsidR="00A02678" w:rsidRDefault="00B43417">
      <w:pPr>
        <w:pStyle w:val="Heading2"/>
      </w:pPr>
      <w:r>
        <w:t>Tables</w:t>
      </w:r>
    </w:p>
    <w:p w14:paraId="32FC2FA2" w14:textId="77777777" w:rsidR="00A02678" w:rsidRDefault="00A02678">
      <w:pPr>
        <w:pStyle w:val="SPIEbodytext"/>
        <w:spacing w:after="0"/>
        <w:contextualSpacing/>
        <w:rPr>
          <w:lang w:val="en-GB"/>
        </w:rPr>
      </w:pPr>
    </w:p>
    <w:p w14:paraId="0FBC2B74" w14:textId="77777777" w:rsidR="00A02678" w:rsidRDefault="00B43417">
      <w:pPr>
        <w:pStyle w:val="SPIEbodytext"/>
        <w:spacing w:after="0"/>
        <w:contextualSpacing/>
        <w:rPr>
          <w:lang w:val="en-GB"/>
        </w:rPr>
      </w:pPr>
      <w:r>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DBAD33" w14:textId="77777777" w:rsidR="00A02678" w:rsidRDefault="00A02678">
      <w:pPr>
        <w:pStyle w:val="SPIEbodytext"/>
        <w:spacing w:after="0"/>
        <w:contextualSpacing/>
        <w:rPr>
          <w:lang w:val="en-GB"/>
        </w:rPr>
      </w:pPr>
    </w:p>
    <w:p w14:paraId="46904FE0" w14:textId="77777777" w:rsidR="00A02678" w:rsidRDefault="00B43417">
      <w:pPr>
        <w:keepLines/>
        <w:contextualSpacing/>
        <w:jc w:val="center"/>
        <w:rPr>
          <w:rFonts w:eastAsia="SimSun"/>
          <w:sz w:val="16"/>
          <w:szCs w:val="18"/>
        </w:rPr>
      </w:pPr>
      <w:r>
        <w:rPr>
          <w:rFonts w:eastAsia="SimSun"/>
          <w:sz w:val="16"/>
          <w:szCs w:val="18"/>
        </w:rPr>
        <w:t>Table 2. An example of a table.</w:t>
      </w:r>
    </w:p>
    <w:tbl>
      <w:tblPr>
        <w:tblW w:w="0" w:type="auto"/>
        <w:jc w:val="center"/>
        <w:tblLook w:val="04A0" w:firstRow="1" w:lastRow="0" w:firstColumn="1" w:lastColumn="0" w:noHBand="0" w:noVBand="1"/>
      </w:tblPr>
      <w:tblGrid>
        <w:gridCol w:w="3291"/>
        <w:gridCol w:w="1450"/>
        <w:gridCol w:w="1450"/>
      </w:tblGrid>
      <w:tr w:rsidR="00A02678" w14:paraId="233E538B" w14:textId="77777777">
        <w:trPr>
          <w:jc w:val="center"/>
        </w:trPr>
        <w:tc>
          <w:tcPr>
            <w:tcW w:w="3291" w:type="dxa"/>
            <w:tcBorders>
              <w:top w:val="single" w:sz="4" w:space="0" w:color="auto"/>
              <w:bottom w:val="single" w:sz="4" w:space="0" w:color="auto"/>
            </w:tcBorders>
          </w:tcPr>
          <w:p w14:paraId="29550FC1" w14:textId="77777777" w:rsidR="00A02678" w:rsidRDefault="00B43417">
            <w:pPr>
              <w:contextualSpacing/>
              <w:rPr>
                <w:rFonts w:eastAsia="SimSun"/>
                <w:b/>
                <w:sz w:val="16"/>
                <w:szCs w:val="18"/>
              </w:rPr>
            </w:pPr>
            <w:r>
              <w:rPr>
                <w:rFonts w:eastAsia="SimSun"/>
                <w:b/>
                <w:sz w:val="16"/>
                <w:szCs w:val="18"/>
              </w:rPr>
              <w:t>An example of a column heading</w:t>
            </w:r>
          </w:p>
        </w:tc>
        <w:tc>
          <w:tcPr>
            <w:tcW w:w="1450" w:type="dxa"/>
            <w:tcBorders>
              <w:top w:val="single" w:sz="4" w:space="0" w:color="auto"/>
              <w:bottom w:val="single" w:sz="4" w:space="0" w:color="auto"/>
            </w:tcBorders>
          </w:tcPr>
          <w:p w14:paraId="3F4A2E9D" w14:textId="77777777" w:rsidR="00A02678" w:rsidRDefault="00B43417">
            <w:pPr>
              <w:contextualSpacing/>
              <w:rPr>
                <w:rFonts w:eastAsia="SimSun"/>
                <w:b/>
                <w:sz w:val="16"/>
                <w:szCs w:val="18"/>
              </w:rPr>
            </w:pPr>
            <w:r>
              <w:rPr>
                <w:rFonts w:eastAsia="SimSun"/>
                <w:b/>
                <w:sz w:val="16"/>
                <w:szCs w:val="18"/>
              </w:rPr>
              <w:t>Column A (</w:t>
            </w:r>
            <w:r>
              <w:rPr>
                <w:rFonts w:eastAsia="SimSun"/>
                <w:b/>
                <w:i/>
                <w:sz w:val="16"/>
                <w:szCs w:val="18"/>
              </w:rPr>
              <w:t>t</w:t>
            </w:r>
            <w:r>
              <w:rPr>
                <w:rFonts w:eastAsia="SimSun"/>
                <w:b/>
                <w:sz w:val="16"/>
                <w:szCs w:val="18"/>
              </w:rPr>
              <w:t>)</w:t>
            </w:r>
          </w:p>
        </w:tc>
        <w:tc>
          <w:tcPr>
            <w:tcW w:w="1450" w:type="dxa"/>
            <w:tcBorders>
              <w:top w:val="single" w:sz="4" w:space="0" w:color="auto"/>
              <w:bottom w:val="single" w:sz="4" w:space="0" w:color="auto"/>
            </w:tcBorders>
          </w:tcPr>
          <w:p w14:paraId="1BEB0C29" w14:textId="77777777" w:rsidR="00A02678" w:rsidRDefault="00B43417">
            <w:pPr>
              <w:contextualSpacing/>
              <w:rPr>
                <w:rFonts w:eastAsia="SimSun"/>
                <w:b/>
                <w:sz w:val="16"/>
                <w:szCs w:val="18"/>
              </w:rPr>
            </w:pPr>
            <w:r>
              <w:rPr>
                <w:rFonts w:eastAsia="SimSun"/>
                <w:b/>
                <w:sz w:val="16"/>
                <w:szCs w:val="18"/>
              </w:rPr>
              <w:t>Column B (</w:t>
            </w:r>
            <w:r>
              <w:rPr>
                <w:rFonts w:eastAsia="SimSun"/>
                <w:b/>
                <w:i/>
                <w:iCs/>
                <w:sz w:val="16"/>
                <w:szCs w:val="18"/>
              </w:rPr>
              <w:t>t</w:t>
            </w:r>
            <w:r>
              <w:rPr>
                <w:rFonts w:eastAsia="SimSun"/>
                <w:b/>
                <w:sz w:val="16"/>
                <w:szCs w:val="18"/>
              </w:rPr>
              <w:t>)</w:t>
            </w:r>
          </w:p>
        </w:tc>
      </w:tr>
      <w:tr w:rsidR="00A02678" w14:paraId="55ED42C2" w14:textId="77777777">
        <w:trPr>
          <w:jc w:val="center"/>
        </w:trPr>
        <w:tc>
          <w:tcPr>
            <w:tcW w:w="3291" w:type="dxa"/>
            <w:tcBorders>
              <w:top w:val="single" w:sz="4" w:space="0" w:color="auto"/>
            </w:tcBorders>
          </w:tcPr>
          <w:p w14:paraId="2917BC63" w14:textId="77777777" w:rsidR="00A02678" w:rsidRDefault="00B43417">
            <w:pPr>
              <w:contextualSpacing/>
              <w:rPr>
                <w:rFonts w:eastAsia="SimSun"/>
                <w:sz w:val="16"/>
                <w:szCs w:val="18"/>
              </w:rPr>
            </w:pPr>
            <w:r>
              <w:rPr>
                <w:rFonts w:eastAsia="SimSun"/>
                <w:sz w:val="16"/>
                <w:szCs w:val="18"/>
              </w:rPr>
              <w:t>And an entry</w:t>
            </w:r>
          </w:p>
        </w:tc>
        <w:tc>
          <w:tcPr>
            <w:tcW w:w="1450" w:type="dxa"/>
            <w:tcBorders>
              <w:top w:val="single" w:sz="4" w:space="0" w:color="auto"/>
            </w:tcBorders>
          </w:tcPr>
          <w:p w14:paraId="0EA2E0FC" w14:textId="77777777" w:rsidR="00A02678" w:rsidRDefault="00B43417">
            <w:pPr>
              <w:contextualSpacing/>
              <w:rPr>
                <w:rFonts w:eastAsia="SimSun"/>
                <w:sz w:val="16"/>
                <w:szCs w:val="18"/>
              </w:rPr>
            </w:pPr>
            <w:r>
              <w:rPr>
                <w:rFonts w:eastAsia="SimSun"/>
                <w:sz w:val="16"/>
                <w:szCs w:val="18"/>
              </w:rPr>
              <w:t>1</w:t>
            </w:r>
          </w:p>
        </w:tc>
        <w:tc>
          <w:tcPr>
            <w:tcW w:w="1450" w:type="dxa"/>
            <w:tcBorders>
              <w:top w:val="single" w:sz="4" w:space="0" w:color="auto"/>
            </w:tcBorders>
          </w:tcPr>
          <w:p w14:paraId="199DCDCF" w14:textId="77777777" w:rsidR="00A02678" w:rsidRDefault="00B43417">
            <w:pPr>
              <w:contextualSpacing/>
              <w:rPr>
                <w:rFonts w:eastAsia="SimSun"/>
                <w:sz w:val="16"/>
                <w:szCs w:val="18"/>
              </w:rPr>
            </w:pPr>
            <w:r>
              <w:rPr>
                <w:rFonts w:eastAsia="SimSun"/>
                <w:sz w:val="16"/>
                <w:szCs w:val="18"/>
              </w:rPr>
              <w:t>2</w:t>
            </w:r>
          </w:p>
        </w:tc>
      </w:tr>
      <w:tr w:rsidR="00A02678" w14:paraId="61564811" w14:textId="77777777">
        <w:trPr>
          <w:jc w:val="center"/>
        </w:trPr>
        <w:tc>
          <w:tcPr>
            <w:tcW w:w="3291" w:type="dxa"/>
          </w:tcPr>
          <w:p w14:paraId="0A26EE09" w14:textId="77777777" w:rsidR="00A02678" w:rsidRDefault="00B43417">
            <w:pPr>
              <w:contextualSpacing/>
              <w:rPr>
                <w:rFonts w:eastAsia="SimSun"/>
                <w:sz w:val="16"/>
                <w:szCs w:val="18"/>
              </w:rPr>
            </w:pPr>
            <w:r>
              <w:rPr>
                <w:rFonts w:eastAsia="SimSun"/>
                <w:sz w:val="16"/>
                <w:szCs w:val="18"/>
              </w:rPr>
              <w:t>And another entry</w:t>
            </w:r>
          </w:p>
        </w:tc>
        <w:tc>
          <w:tcPr>
            <w:tcW w:w="1450" w:type="dxa"/>
          </w:tcPr>
          <w:p w14:paraId="128695C8" w14:textId="77777777" w:rsidR="00A02678" w:rsidRDefault="00B43417">
            <w:pPr>
              <w:contextualSpacing/>
              <w:rPr>
                <w:rFonts w:eastAsia="SimSun"/>
                <w:sz w:val="16"/>
                <w:szCs w:val="18"/>
              </w:rPr>
            </w:pPr>
            <w:r>
              <w:rPr>
                <w:rFonts w:eastAsia="SimSun"/>
                <w:sz w:val="16"/>
                <w:szCs w:val="18"/>
              </w:rPr>
              <w:t>3</w:t>
            </w:r>
          </w:p>
        </w:tc>
        <w:tc>
          <w:tcPr>
            <w:tcW w:w="1450" w:type="dxa"/>
          </w:tcPr>
          <w:p w14:paraId="502CCA36" w14:textId="77777777" w:rsidR="00A02678" w:rsidRDefault="00B43417">
            <w:pPr>
              <w:contextualSpacing/>
              <w:rPr>
                <w:rFonts w:eastAsia="SimSun"/>
                <w:sz w:val="16"/>
                <w:szCs w:val="18"/>
              </w:rPr>
            </w:pPr>
            <w:r>
              <w:rPr>
                <w:rFonts w:eastAsia="SimSun"/>
                <w:sz w:val="16"/>
                <w:szCs w:val="18"/>
              </w:rPr>
              <w:t>4</w:t>
            </w:r>
          </w:p>
        </w:tc>
      </w:tr>
      <w:tr w:rsidR="00A02678" w14:paraId="0502A422" w14:textId="77777777">
        <w:trPr>
          <w:jc w:val="center"/>
        </w:trPr>
        <w:tc>
          <w:tcPr>
            <w:tcW w:w="3291" w:type="dxa"/>
            <w:tcBorders>
              <w:bottom w:val="single" w:sz="4" w:space="0" w:color="auto"/>
            </w:tcBorders>
          </w:tcPr>
          <w:p w14:paraId="461794D5" w14:textId="77777777" w:rsidR="00A02678" w:rsidRDefault="00B43417">
            <w:pPr>
              <w:contextualSpacing/>
              <w:rPr>
                <w:rFonts w:eastAsia="SimSun"/>
                <w:sz w:val="16"/>
                <w:szCs w:val="18"/>
              </w:rPr>
            </w:pPr>
            <w:r>
              <w:rPr>
                <w:rFonts w:eastAsia="SimSun"/>
                <w:sz w:val="16"/>
                <w:szCs w:val="18"/>
              </w:rPr>
              <w:t>And another entry</w:t>
            </w:r>
          </w:p>
        </w:tc>
        <w:tc>
          <w:tcPr>
            <w:tcW w:w="1450" w:type="dxa"/>
            <w:tcBorders>
              <w:bottom w:val="single" w:sz="4" w:space="0" w:color="auto"/>
            </w:tcBorders>
          </w:tcPr>
          <w:p w14:paraId="11B5955C" w14:textId="77777777" w:rsidR="00A02678" w:rsidRDefault="00B43417">
            <w:pPr>
              <w:contextualSpacing/>
              <w:rPr>
                <w:rFonts w:eastAsia="SimSun"/>
                <w:sz w:val="16"/>
                <w:szCs w:val="18"/>
              </w:rPr>
            </w:pPr>
            <w:r>
              <w:rPr>
                <w:rFonts w:eastAsia="SimSun"/>
                <w:sz w:val="16"/>
                <w:szCs w:val="18"/>
              </w:rPr>
              <w:t>5</w:t>
            </w:r>
          </w:p>
        </w:tc>
        <w:tc>
          <w:tcPr>
            <w:tcW w:w="1450" w:type="dxa"/>
            <w:tcBorders>
              <w:bottom w:val="single" w:sz="4" w:space="0" w:color="auto"/>
            </w:tcBorders>
          </w:tcPr>
          <w:p w14:paraId="7E2FA610" w14:textId="77777777" w:rsidR="00A02678" w:rsidRDefault="00B43417">
            <w:pPr>
              <w:contextualSpacing/>
              <w:rPr>
                <w:rFonts w:eastAsia="SimSun"/>
                <w:sz w:val="16"/>
                <w:szCs w:val="18"/>
              </w:rPr>
            </w:pPr>
            <w:r>
              <w:rPr>
                <w:rFonts w:eastAsia="SimSun"/>
                <w:sz w:val="16"/>
                <w:szCs w:val="18"/>
              </w:rPr>
              <w:t>6</w:t>
            </w:r>
          </w:p>
        </w:tc>
      </w:tr>
    </w:tbl>
    <w:p w14:paraId="515F6A9E" w14:textId="77777777" w:rsidR="00A02678" w:rsidRDefault="00A02678">
      <w:pPr>
        <w:pStyle w:val="SPIEbodytext"/>
        <w:spacing w:after="0"/>
        <w:contextualSpacing/>
        <w:rPr>
          <w:lang w:val="en-GB"/>
        </w:rPr>
      </w:pPr>
    </w:p>
    <w:p w14:paraId="548A0710" w14:textId="77777777" w:rsidR="00A02678" w:rsidRDefault="00B43417">
      <w:pPr>
        <w:pStyle w:val="Heading2"/>
      </w:pPr>
      <w:r>
        <w:t>Construction of references</w:t>
      </w:r>
    </w:p>
    <w:p w14:paraId="4E3DDE95" w14:textId="77777777" w:rsidR="00A02678" w:rsidRDefault="00A02678">
      <w:pPr>
        <w:pStyle w:val="SPIEbodytext"/>
        <w:spacing w:after="0"/>
        <w:contextualSpacing/>
        <w:rPr>
          <w:lang w:val="en-GB"/>
        </w:rPr>
      </w:pPr>
    </w:p>
    <w:p w14:paraId="3690D7F1" w14:textId="77777777" w:rsidR="00A02678" w:rsidRDefault="00B43417">
      <w:pPr>
        <w:pStyle w:val="Heading2"/>
        <w:numPr>
          <w:ilvl w:val="0"/>
          <w:numId w:val="0"/>
        </w:numPr>
        <w:rPr>
          <w:b w:val="0"/>
        </w:rPr>
      </w:pPr>
      <w:r>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Pr>
          <w:b w:val="0"/>
        </w:rPr>
        <w:t>Hanraads</w:t>
      </w:r>
      <w:proofErr w:type="spellEnd"/>
      <w:r>
        <w:rPr>
          <w:b w:val="0"/>
        </w:rPr>
        <w:t xml:space="preserve">, &amp; Lupton, 2000) or (Strunk &amp; White, 1979) in the text. </w:t>
      </w:r>
    </w:p>
    <w:p w14:paraId="6DB8FBE9" w14:textId="77777777" w:rsidR="00A02678" w:rsidRDefault="00A02678">
      <w:pPr>
        <w:pStyle w:val="Heading2"/>
        <w:numPr>
          <w:ilvl w:val="0"/>
          <w:numId w:val="0"/>
        </w:numPr>
        <w:rPr>
          <w:b w:val="0"/>
        </w:rPr>
      </w:pPr>
    </w:p>
    <w:p w14:paraId="6CA4FECC" w14:textId="77777777" w:rsidR="00A02678" w:rsidRDefault="00B43417">
      <w:pPr>
        <w:pStyle w:val="Heading2"/>
        <w:numPr>
          <w:ilvl w:val="0"/>
          <w:numId w:val="0"/>
        </w:numPr>
        <w:rPr>
          <w:b w:val="0"/>
        </w:rPr>
      </w:pPr>
      <w:r>
        <w:rPr>
          <w:b w:val="0"/>
        </w:rPr>
        <w:t>Some examples of how your references should be listed are given at the end of this template in the ‘References’ section, which will allow you to assemble your reference list according to the correct format and font size.</w:t>
      </w:r>
    </w:p>
    <w:p w14:paraId="10CFBA58" w14:textId="77777777" w:rsidR="00A02678" w:rsidRDefault="00A02678">
      <w:pPr>
        <w:pStyle w:val="SPIEbodytext"/>
        <w:spacing w:after="0"/>
        <w:contextualSpacing/>
        <w:rPr>
          <w:lang w:val="en-GB"/>
        </w:rPr>
      </w:pPr>
    </w:p>
    <w:p w14:paraId="0C2C7A8B" w14:textId="77777777" w:rsidR="00A02678" w:rsidRDefault="00B43417">
      <w:pPr>
        <w:pStyle w:val="Heading2"/>
      </w:pPr>
      <w:r>
        <w:t>Section headings</w:t>
      </w:r>
    </w:p>
    <w:p w14:paraId="2165DF4B" w14:textId="77777777" w:rsidR="00A02678" w:rsidRDefault="00A02678">
      <w:pPr>
        <w:pStyle w:val="SPIEbodytext"/>
        <w:spacing w:after="0"/>
        <w:contextualSpacing/>
        <w:rPr>
          <w:lang w:val="en-GB"/>
        </w:rPr>
      </w:pPr>
    </w:p>
    <w:p w14:paraId="5C340DF2" w14:textId="77777777" w:rsidR="00A02678" w:rsidRDefault="00B43417">
      <w:pPr>
        <w:pStyle w:val="Heading2"/>
        <w:numPr>
          <w:ilvl w:val="0"/>
          <w:numId w:val="0"/>
        </w:numPr>
        <w:rPr>
          <w:b w:val="0"/>
        </w:rPr>
      </w:pPr>
      <w:r>
        <w:rPr>
          <w:b w:val="0"/>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5407E49D" w14:textId="77777777" w:rsidR="00A02678" w:rsidRDefault="00A02678">
      <w:pPr>
        <w:pStyle w:val="SPIEbodytext"/>
        <w:spacing w:after="0"/>
        <w:contextualSpacing/>
        <w:rPr>
          <w:lang w:val="en-GB"/>
        </w:rPr>
      </w:pPr>
    </w:p>
    <w:p w14:paraId="4DDA43DC" w14:textId="77777777" w:rsidR="00A02678" w:rsidRDefault="00B43417">
      <w:pPr>
        <w:pStyle w:val="Heading2"/>
      </w:pPr>
      <w:r>
        <w:t>General guidelines for the preparation of your text</w:t>
      </w:r>
    </w:p>
    <w:p w14:paraId="496A2D2E" w14:textId="77777777" w:rsidR="00A02678" w:rsidRDefault="00A02678">
      <w:pPr>
        <w:pStyle w:val="SPIEbodytext"/>
        <w:spacing w:after="0"/>
        <w:contextualSpacing/>
        <w:rPr>
          <w:lang w:val="en-GB"/>
        </w:rPr>
      </w:pPr>
    </w:p>
    <w:p w14:paraId="09542AE3" w14:textId="77777777" w:rsidR="00A02678" w:rsidRDefault="00B43417">
      <w:pPr>
        <w:pStyle w:val="SPIEbodytext"/>
        <w:spacing w:after="0"/>
        <w:contextualSpacing/>
        <w:rPr>
          <w:lang w:val="en-GB"/>
        </w:rPr>
      </w:pPr>
      <w:r>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CFDEC86" w14:textId="77777777" w:rsidR="00A02678" w:rsidRDefault="00A02678">
      <w:pPr>
        <w:pStyle w:val="SPIEbodytext"/>
        <w:spacing w:after="0"/>
        <w:contextualSpacing/>
        <w:rPr>
          <w:lang w:val="en-GB"/>
        </w:rPr>
      </w:pPr>
    </w:p>
    <w:p w14:paraId="3467DB5F" w14:textId="77777777" w:rsidR="00A02678" w:rsidRDefault="00B43417">
      <w:pPr>
        <w:pStyle w:val="Heading2"/>
      </w:pPr>
      <w:r>
        <w:t>File submission</w:t>
      </w:r>
    </w:p>
    <w:p w14:paraId="0F57ADBF" w14:textId="77777777" w:rsidR="00A02678" w:rsidRDefault="00A02678">
      <w:pPr>
        <w:pStyle w:val="SPIEbodytext"/>
        <w:spacing w:after="0"/>
        <w:contextualSpacing/>
        <w:rPr>
          <w:lang w:val="en-GB"/>
        </w:rPr>
      </w:pPr>
    </w:p>
    <w:p w14:paraId="31B130E2" w14:textId="77777777" w:rsidR="00A02678" w:rsidRDefault="00B43417">
      <w:pPr>
        <w:pStyle w:val="SPIEbodytext"/>
        <w:spacing w:after="0"/>
        <w:contextualSpacing/>
        <w:rPr>
          <w:lang w:val="en-GB"/>
        </w:rPr>
      </w:pPr>
      <w:r>
        <w:rPr>
          <w:lang w:val="en-GB"/>
        </w:rPr>
        <w:t xml:space="preserve">We use </w:t>
      </w:r>
      <w:proofErr w:type="spellStart"/>
      <w:r>
        <w:rPr>
          <w:lang w:val="en-GB"/>
        </w:rPr>
        <w:t>OpenConf</w:t>
      </w:r>
      <w:proofErr w:type="spellEnd"/>
      <w:r>
        <w:rPr>
          <w:lang w:val="en-GB"/>
        </w:rPr>
        <w:t xml:space="preserve"> Peer Review and Conference Management System for paper submission and reviewing process. Authors are required to submit and upload the paper online through our website at </w:t>
      </w:r>
      <w:hyperlink r:id="rId8" w:history="1">
        <w:r>
          <w:rPr>
            <w:rStyle w:val="Hyperlink"/>
            <w:lang w:val="en-GB"/>
          </w:rPr>
          <w:t>www.uumibmc.com</w:t>
        </w:r>
      </w:hyperlink>
      <w:r>
        <w:rPr>
          <w:lang w:val="en-GB"/>
        </w:rPr>
        <w:t xml:space="preserve"> </w:t>
      </w:r>
    </w:p>
    <w:p w14:paraId="75AD264A" w14:textId="77777777" w:rsidR="00A02678" w:rsidRDefault="00A02678">
      <w:pPr>
        <w:pStyle w:val="SPIEbodytext"/>
        <w:spacing w:after="0"/>
        <w:contextualSpacing/>
        <w:rPr>
          <w:lang w:val="en-GB"/>
        </w:rPr>
      </w:pPr>
    </w:p>
    <w:p w14:paraId="0EA2DD12" w14:textId="77777777" w:rsidR="00A02678" w:rsidRDefault="00A02678">
      <w:pPr>
        <w:pStyle w:val="SPIEbodytext"/>
        <w:spacing w:after="0"/>
        <w:contextualSpacing/>
        <w:rPr>
          <w:lang w:val="en-GB"/>
        </w:rPr>
      </w:pPr>
    </w:p>
    <w:p w14:paraId="1907BC81" w14:textId="77777777" w:rsidR="00A02678" w:rsidRDefault="00B43417">
      <w:pPr>
        <w:pStyle w:val="Heading1"/>
      </w:pPr>
      <w:r>
        <w:t>ILLUSTRATIONS</w:t>
      </w:r>
    </w:p>
    <w:p w14:paraId="58D766D8" w14:textId="77777777" w:rsidR="00A02678" w:rsidRDefault="00A02678">
      <w:pPr>
        <w:pStyle w:val="SPIEbodytext"/>
        <w:spacing w:after="0"/>
        <w:contextualSpacing/>
        <w:rPr>
          <w:szCs w:val="20"/>
          <w:lang w:val="en-GB"/>
        </w:rPr>
      </w:pPr>
    </w:p>
    <w:p w14:paraId="5A915F55" w14:textId="77777777" w:rsidR="00A02678" w:rsidRDefault="00B43417">
      <w:pPr>
        <w:pStyle w:val="SPIEbodytext"/>
        <w:spacing w:after="0"/>
        <w:contextualSpacing/>
        <w:rPr>
          <w:lang w:val="en-GB"/>
        </w:rPr>
      </w:pPr>
      <w:r>
        <w:rPr>
          <w:szCs w:val="20"/>
          <w:lang w:val="en-GB"/>
        </w:rPr>
        <w:t>All figures should</w:t>
      </w:r>
      <w:r>
        <w:rPr>
          <w:lang w:val="en-GB"/>
        </w:rPr>
        <w:t xml:space="preserve"> be numbered with Arabic numerals (1,2,3,….). Every figure should have a caption. All photographs, schemas, graphs and diagrams are to be referred to as figures. Line drawings should be good quality scans or true electronic output. </w:t>
      </w:r>
      <w:r>
        <w:rPr>
          <w:color w:val="FF0000"/>
          <w:lang w:val="en-GB"/>
        </w:rPr>
        <w:t>Low-quality scans are not acceptable.</w:t>
      </w:r>
      <w:r>
        <w:rPr>
          <w:lang w:val="en-GB"/>
        </w:rPr>
        <w:t xml:space="preserve"> </w:t>
      </w:r>
      <w:r>
        <w:rPr>
          <w:rFonts w:eastAsia="SimSun"/>
          <w:szCs w:val="20"/>
        </w:rPr>
        <w:t xml:space="preserve">For more guidelines and </w:t>
      </w:r>
      <w:r>
        <w:rPr>
          <w:rFonts w:eastAsia="SimSun"/>
          <w:szCs w:val="20"/>
        </w:rPr>
        <w:lastRenderedPageBreak/>
        <w:t xml:space="preserve">information to help you submit high quality artwork please visit: </w:t>
      </w:r>
      <w:hyperlink r:id="rId9" w:history="1">
        <w:r>
          <w:rPr>
            <w:rFonts w:eastAsia="SimSun"/>
            <w:color w:val="0000FF"/>
            <w:szCs w:val="20"/>
          </w:rPr>
          <w:t>http://www.elsevier.com/wps/find/authorsview.authors/authorartworkinstructions</w:t>
        </w:r>
      </w:hyperlink>
      <w:r>
        <w:rPr>
          <w:rFonts w:eastAsia="SimSun"/>
          <w:color w:val="0000FF"/>
          <w:szCs w:val="20"/>
        </w:rPr>
        <w:t>.</w:t>
      </w:r>
      <w:r>
        <w:rPr>
          <w:rFonts w:eastAsia="SimSun"/>
          <w:szCs w:val="20"/>
        </w:rPr>
        <w:t xml:space="preserve"> </w:t>
      </w:r>
      <w:r>
        <w:rPr>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16032B2E" w14:textId="77777777" w:rsidR="00A02678" w:rsidRDefault="00A02678">
      <w:pPr>
        <w:pStyle w:val="SPIEbodytext"/>
        <w:spacing w:after="0"/>
        <w:contextualSpacing/>
        <w:rPr>
          <w:lang w:val="en-GB"/>
        </w:rPr>
      </w:pPr>
    </w:p>
    <w:p w14:paraId="129C3B63" w14:textId="77777777" w:rsidR="00A02678" w:rsidRDefault="00B43417">
      <w:pPr>
        <w:pStyle w:val="SPIEbodytext"/>
        <w:spacing w:after="0"/>
        <w:contextualSpacing/>
        <w:rPr>
          <w:lang w:val="en-GB"/>
        </w:rPr>
      </w:pPr>
      <w:r>
        <w:rPr>
          <w:lang w:val="en-GB"/>
        </w:rPr>
        <w:t>The figure number and caption should be typed below the illustration in 8 pt and centre justified. Artwork has no text along the side of it in the main body of the text. However, if two images fit next to each other, these may be placed next to each other to save space. For example, see Fig. 1.</w:t>
      </w:r>
    </w:p>
    <w:p w14:paraId="0E9EF6DF" w14:textId="77777777" w:rsidR="00A02678" w:rsidRDefault="00A02678">
      <w:pPr>
        <w:pStyle w:val="SPIEbodytext"/>
        <w:spacing w:after="0"/>
        <w:contextualSpacing/>
        <w:rPr>
          <w:lang w:val="en-GB"/>
        </w:rPr>
      </w:pPr>
    </w:p>
    <w:p w14:paraId="03717B71" w14:textId="77777777" w:rsidR="00A02678" w:rsidRDefault="00B43417">
      <w:pPr>
        <w:widowControl w:val="0"/>
        <w:jc w:val="center"/>
        <w:rPr>
          <w:rFonts w:eastAsia="SimSun"/>
          <w:sz w:val="20"/>
          <w:szCs w:val="20"/>
        </w:rPr>
      </w:pPr>
      <w:r>
        <w:rPr>
          <w:rFonts w:eastAsia="SimSun"/>
          <w:noProof/>
          <w:sz w:val="20"/>
          <w:szCs w:val="20"/>
          <w:lang w:val="en-GB" w:eastAsia="en-GB"/>
        </w:rPr>
        <w:drawing>
          <wp:inline distT="0" distB="0" distL="0" distR="0" wp14:anchorId="516D3CA5" wp14:editId="66BC5C7B">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88865" cy="1261110"/>
                    </a:xfrm>
                    <a:prstGeom prst="rect">
                      <a:avLst/>
                    </a:prstGeom>
                    <a:noFill/>
                    <a:ln>
                      <a:noFill/>
                    </a:ln>
                  </pic:spPr>
                </pic:pic>
              </a:graphicData>
            </a:graphic>
          </wp:inline>
        </w:drawing>
      </w:r>
    </w:p>
    <w:p w14:paraId="33995AE5" w14:textId="77777777" w:rsidR="00A02678" w:rsidRDefault="00B43417">
      <w:pPr>
        <w:keepLines/>
        <w:jc w:val="center"/>
        <w:rPr>
          <w:rFonts w:eastAsia="SimSun"/>
          <w:sz w:val="16"/>
          <w:szCs w:val="20"/>
        </w:rPr>
      </w:pPr>
      <w:r>
        <w:rPr>
          <w:rFonts w:eastAsia="SimSun"/>
          <w:sz w:val="16"/>
          <w:szCs w:val="20"/>
        </w:rPr>
        <w:t>Fig. 1. (a) first picture; (b) second picture.</w:t>
      </w:r>
    </w:p>
    <w:p w14:paraId="1D40C98D" w14:textId="77777777" w:rsidR="00A02678" w:rsidRDefault="00A02678">
      <w:pPr>
        <w:keepLines/>
        <w:jc w:val="center"/>
        <w:rPr>
          <w:rFonts w:eastAsia="SimSun"/>
          <w:sz w:val="16"/>
          <w:szCs w:val="20"/>
        </w:rPr>
      </w:pPr>
    </w:p>
    <w:p w14:paraId="5980EF34" w14:textId="77777777" w:rsidR="00A02678" w:rsidRDefault="00B43417">
      <w:pPr>
        <w:pStyle w:val="Heading1"/>
      </w:pPr>
      <w:r>
        <w:t>Equations</w:t>
      </w:r>
    </w:p>
    <w:p w14:paraId="42657495" w14:textId="77777777" w:rsidR="00A02678" w:rsidRDefault="00A02678">
      <w:pPr>
        <w:contextualSpacing/>
        <w:rPr>
          <w:sz w:val="20"/>
          <w:szCs w:val="20"/>
          <w:lang w:val="en-GB"/>
        </w:rPr>
      </w:pPr>
    </w:p>
    <w:p w14:paraId="49365809" w14:textId="77777777" w:rsidR="00A02678" w:rsidRDefault="00B43417">
      <w:pPr>
        <w:pStyle w:val="SPIEbodytext"/>
        <w:spacing w:after="0"/>
        <w:contextualSpacing/>
        <w:rPr>
          <w:lang w:val="en-GB"/>
        </w:rPr>
      </w:pPr>
      <w:r>
        <w:rPr>
          <w:szCs w:val="20"/>
          <w:lang w:val="en-GB"/>
        </w:rPr>
        <w:t>Use common fonts like</w:t>
      </w:r>
      <w:r>
        <w:rPr>
          <w:lang w:val="en-GB"/>
        </w:rPr>
        <w:t xml:space="preserve"> Times Roman in your math equations. A math reference in a paragraph sentence such as </w:t>
      </w:r>
      <w:r w:rsidR="00731841">
        <w:rPr>
          <w:noProof/>
          <w:position w:val="-24"/>
          <w:sz w:val="18"/>
          <w:szCs w:val="18"/>
          <w:lang w:val="en-GB"/>
        </w:rPr>
        <w:object w:dxaOrig="540" w:dyaOrig="600" w14:anchorId="6334D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0pt" o:ole="">
            <v:imagedata r:id="rId11" o:title=""/>
          </v:shape>
          <o:OLEObject Type="Embed" ProgID="Equation.3" ShapeID="_x0000_i1025" DrawAspect="Content" ObjectID="_1657300518" r:id="rId12"/>
        </w:object>
      </w:r>
      <w:r>
        <w:rPr>
          <w:lang w:val="en-GB"/>
        </w:rPr>
        <w:t xml:space="preserve"> is not numbered.  The steps of a mathematical argument can be numbered using a right-aligned tab for clarity, for example</w:t>
      </w:r>
    </w:p>
    <w:p w14:paraId="44DC3E4A" w14:textId="77777777" w:rsidR="00A02678" w:rsidRDefault="00B43417">
      <w:pPr>
        <w:pStyle w:val="SPIEbodytext"/>
        <w:tabs>
          <w:tab w:val="center" w:pos="4500"/>
          <w:tab w:val="right" w:pos="9072"/>
        </w:tabs>
        <w:spacing w:after="0"/>
        <w:contextualSpacing/>
        <w:rPr>
          <w:lang w:val="en-GB"/>
        </w:rPr>
      </w:pPr>
      <w:r>
        <w:rPr>
          <w:lang w:val="en-GB"/>
        </w:rPr>
        <w:tab/>
        <w:t xml:space="preserve">α = </w:t>
      </w:r>
      <w:r w:rsidR="00731841">
        <w:rPr>
          <w:noProof/>
          <w:position w:val="-24"/>
          <w:lang w:val="en-GB"/>
        </w:rPr>
        <w:object w:dxaOrig="1515" w:dyaOrig="675" w14:anchorId="7C9035B6">
          <v:shape id="_x0000_i1026" type="#_x0000_t75" style="width:76.5pt;height:33pt" o:ole="">
            <v:imagedata r:id="rId13" o:title=""/>
          </v:shape>
          <o:OLEObject Type="Embed" ProgID="Equation.3" ShapeID="_x0000_i1026" DrawAspect="Content" ObjectID="_1657300519" r:id="rId14"/>
        </w:object>
      </w:r>
      <w:r>
        <w:rPr>
          <w:lang w:val="en-GB"/>
        </w:rPr>
        <w:tab/>
        <w:t>(1)</w:t>
      </w:r>
    </w:p>
    <w:p w14:paraId="504E81BC" w14:textId="77777777" w:rsidR="00A02678" w:rsidRDefault="00B43417">
      <w:pPr>
        <w:pStyle w:val="SPIEbodytext"/>
        <w:tabs>
          <w:tab w:val="center" w:pos="4500"/>
          <w:tab w:val="right" w:pos="9540"/>
        </w:tabs>
        <w:spacing w:after="0"/>
        <w:contextualSpacing/>
        <w:rPr>
          <w:lang w:val="en-GB"/>
        </w:rPr>
      </w:pPr>
      <w:r>
        <w:rPr>
          <w:lang w:val="en-GB"/>
        </w:rPr>
        <w:t>and</w:t>
      </w:r>
    </w:p>
    <w:p w14:paraId="6ED3F5DE" w14:textId="77777777" w:rsidR="00A02678" w:rsidRDefault="00B43417">
      <w:pPr>
        <w:pStyle w:val="SPIEbodytext"/>
        <w:tabs>
          <w:tab w:val="center" w:pos="4500"/>
          <w:tab w:val="right" w:pos="9072"/>
        </w:tabs>
        <w:spacing w:after="0"/>
        <w:contextualSpacing/>
        <w:rPr>
          <w:lang w:val="en-GB"/>
        </w:rPr>
      </w:pPr>
      <w:r>
        <w:rPr>
          <w:lang w:val="en-GB"/>
        </w:rPr>
        <w:tab/>
      </w:r>
      <w:r>
        <w:rPr>
          <w:i/>
          <w:lang w:val="en-GB"/>
        </w:rPr>
        <w:t>ρ</w:t>
      </w:r>
      <w:r>
        <w:rPr>
          <w:lang w:val="en-GB"/>
        </w:rPr>
        <w:t>=</w:t>
      </w:r>
      <w:r w:rsidR="00731841">
        <w:rPr>
          <w:noProof/>
          <w:position w:val="-16"/>
          <w:lang w:val="en-GB"/>
        </w:rPr>
        <w:object w:dxaOrig="1020" w:dyaOrig="420" w14:anchorId="43699196">
          <v:shape id="_x0000_i1027" type="#_x0000_t75" style="width:50.25pt;height:21.75pt" o:ole="">
            <v:imagedata r:id="rId15" o:title=""/>
          </v:shape>
          <o:OLEObject Type="Embed" ProgID="Equation.3" ShapeID="_x0000_i1027" DrawAspect="Content" ObjectID="_1657300520" r:id="rId16"/>
        </w:object>
      </w:r>
      <w:r>
        <w:rPr>
          <w:lang w:val="en-GB"/>
        </w:rPr>
        <w:t>.</w:t>
      </w:r>
      <w:r>
        <w:rPr>
          <w:lang w:val="en-GB"/>
        </w:rPr>
        <w:tab/>
        <w:t>(2)</w:t>
      </w:r>
    </w:p>
    <w:p w14:paraId="548C270E" w14:textId="77777777" w:rsidR="00A02678" w:rsidRDefault="00A02678">
      <w:pPr>
        <w:pStyle w:val="SPIEbodytext"/>
        <w:tabs>
          <w:tab w:val="center" w:pos="4500"/>
          <w:tab w:val="right" w:pos="9540"/>
        </w:tabs>
        <w:spacing w:after="0"/>
        <w:contextualSpacing/>
        <w:rPr>
          <w:lang w:val="en-GB"/>
        </w:rPr>
      </w:pPr>
    </w:p>
    <w:p w14:paraId="1FC32306" w14:textId="77777777" w:rsidR="00A02678" w:rsidRDefault="00B43417">
      <w:pPr>
        <w:pStyle w:val="Heading1"/>
      </w:pPr>
      <w:r>
        <w:t>LICENCE TRANSFER</w:t>
      </w:r>
    </w:p>
    <w:p w14:paraId="1C2355FA" w14:textId="77777777" w:rsidR="00A02678" w:rsidRDefault="00A02678">
      <w:pPr>
        <w:widowControl w:val="0"/>
        <w:jc w:val="both"/>
        <w:rPr>
          <w:lang w:val="en-GB"/>
        </w:rPr>
      </w:pPr>
    </w:p>
    <w:p w14:paraId="12A62586" w14:textId="77777777" w:rsidR="00A02678" w:rsidRDefault="00B43417">
      <w:pPr>
        <w:widowControl w:val="0"/>
        <w:jc w:val="both"/>
        <w:rPr>
          <w:rFonts w:eastAsia="SimSun"/>
          <w:sz w:val="20"/>
          <w:szCs w:val="20"/>
        </w:rPr>
      </w:pPr>
      <w:r>
        <w:rPr>
          <w:rFonts w:eastAsia="SimSun"/>
          <w:sz w:val="20"/>
          <w:szCs w:val="20"/>
        </w:rPr>
        <w:t xml:space="preserve">All authors are required to complete the </w:t>
      </w:r>
      <w:r>
        <w:rPr>
          <w:rFonts w:eastAsia="SimSun"/>
          <w:sz w:val="20"/>
          <w:szCs w:val="16"/>
        </w:rPr>
        <w:t>IBMC exclusive license transfer agreement</w:t>
      </w:r>
      <w:r>
        <w:rPr>
          <w:rFonts w:eastAsia="SimSun"/>
          <w:sz w:val="20"/>
          <w:szCs w:val="20"/>
        </w:rPr>
        <w:t xml:space="preserve"> before the article can be published, </w:t>
      </w:r>
      <w:r>
        <w:rPr>
          <w:rFonts w:eastAsia="SimSun"/>
          <w:sz w:val="20"/>
          <w:szCs w:val="16"/>
        </w:rPr>
        <w:t>which they can do online.</w:t>
      </w:r>
      <w:r>
        <w:rPr>
          <w:rFonts w:eastAsia="SimSun"/>
          <w:sz w:val="20"/>
          <w:szCs w:val="20"/>
        </w:rPr>
        <w:t xml:space="preserve"> This transfer agreement enables IBMC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AFA4705" w14:textId="77777777" w:rsidR="00A02678" w:rsidRDefault="00A02678">
      <w:pPr>
        <w:pStyle w:val="SPIEreferences"/>
        <w:spacing w:before="0" w:after="0"/>
        <w:contextualSpacing/>
        <w:jc w:val="left"/>
        <w:rPr>
          <w:rStyle w:val="body31"/>
          <w:rFonts w:ascii="Times New Roman" w:hAnsi="Times New Roman"/>
          <w:color w:val="auto"/>
          <w:sz w:val="20"/>
          <w:lang w:val="en-GB"/>
        </w:rPr>
      </w:pPr>
    </w:p>
    <w:p w14:paraId="3E834D47" w14:textId="77777777" w:rsidR="00A02678" w:rsidRDefault="00B43417">
      <w:pPr>
        <w:pStyle w:val="SPIEreferences"/>
        <w:spacing w:before="0" w:after="0"/>
        <w:contextualSpacing/>
        <w:jc w:val="left"/>
        <w:rPr>
          <w:rStyle w:val="body31"/>
          <w:rFonts w:ascii="Times New Roman" w:hAnsi="Times New Roman"/>
          <w:color w:val="auto"/>
          <w:sz w:val="20"/>
          <w:lang w:val="en-GB"/>
        </w:rPr>
      </w:pPr>
      <w:r>
        <w:rPr>
          <w:rStyle w:val="body31"/>
          <w:rFonts w:ascii="Times New Roman" w:hAnsi="Times New Roman"/>
          <w:color w:val="auto"/>
          <w:sz w:val="20"/>
          <w:lang w:val="en-GB"/>
        </w:rPr>
        <w:t>Acknowledgements</w:t>
      </w:r>
    </w:p>
    <w:p w14:paraId="4E387B0D" w14:textId="77777777" w:rsidR="00A02678" w:rsidRDefault="00A02678">
      <w:pPr>
        <w:pStyle w:val="SPIEreferences"/>
        <w:spacing w:before="0" w:after="0"/>
        <w:contextualSpacing/>
        <w:jc w:val="left"/>
        <w:rPr>
          <w:rStyle w:val="body31"/>
          <w:rFonts w:ascii="Times New Roman" w:hAnsi="Times New Roman"/>
          <w:color w:val="auto"/>
          <w:sz w:val="22"/>
          <w:lang w:val="en-GB"/>
        </w:rPr>
      </w:pPr>
    </w:p>
    <w:p w14:paraId="67D58EE4" w14:textId="77777777" w:rsidR="00A02678" w:rsidRDefault="00B43417">
      <w:pPr>
        <w:widowControl w:val="0"/>
        <w:jc w:val="both"/>
        <w:rPr>
          <w:rFonts w:eastAsia="SimSun"/>
          <w:sz w:val="20"/>
          <w:szCs w:val="20"/>
        </w:rPr>
      </w:pPr>
      <w:r>
        <w:rPr>
          <w:rFonts w:eastAsia="SimSun"/>
          <w:sz w:val="20"/>
          <w:szCs w:val="20"/>
        </w:rPr>
        <w:t>Acknowledgements and reference heading should be left justified, bold, with the letter capitalized but have no numbers. Text below continues as normal.</w:t>
      </w:r>
    </w:p>
    <w:p w14:paraId="06D7B39F" w14:textId="77777777" w:rsidR="00A02678" w:rsidRDefault="00A02678">
      <w:pPr>
        <w:widowControl w:val="0"/>
        <w:jc w:val="both"/>
        <w:rPr>
          <w:rFonts w:eastAsia="SimSun"/>
          <w:sz w:val="20"/>
          <w:szCs w:val="20"/>
        </w:rPr>
      </w:pPr>
    </w:p>
    <w:p w14:paraId="1C1298BB" w14:textId="77777777" w:rsidR="00A02678" w:rsidRDefault="00B43417">
      <w:pPr>
        <w:pStyle w:val="SPIEreferences"/>
        <w:spacing w:before="0" w:after="0"/>
        <w:contextualSpacing/>
        <w:jc w:val="left"/>
        <w:rPr>
          <w:sz w:val="20"/>
          <w:lang w:val="en-GB"/>
        </w:rPr>
      </w:pPr>
      <w:r>
        <w:rPr>
          <w:sz w:val="20"/>
          <w:lang w:val="en-GB"/>
        </w:rPr>
        <w:t>References (APA style)</w:t>
      </w:r>
    </w:p>
    <w:p w14:paraId="1079F9BB" w14:textId="77777777" w:rsidR="00A02678" w:rsidRDefault="00A02678">
      <w:pPr>
        <w:pStyle w:val="SPIEreferences"/>
        <w:spacing w:before="0" w:after="0"/>
        <w:ind w:left="720" w:hanging="720"/>
        <w:contextualSpacing/>
        <w:jc w:val="left"/>
        <w:rPr>
          <w:lang w:val="en-GB"/>
        </w:rPr>
      </w:pPr>
    </w:p>
    <w:p w14:paraId="326E2C76"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Fachinger, J. (2006). Behavior of HTR fuel elements in aquatic phases of repository host rock formations. </w:t>
      </w:r>
      <w:r>
        <w:rPr>
          <w:rFonts w:eastAsia="Batang"/>
          <w:i/>
          <w:iCs/>
          <w:sz w:val="16"/>
          <w:szCs w:val="16"/>
          <w:lang w:eastAsia="ko-KR"/>
        </w:rPr>
        <w:t>Nuclear Engineering &amp; Design,</w:t>
      </w:r>
      <w:r>
        <w:rPr>
          <w:rFonts w:eastAsia="Batang"/>
          <w:sz w:val="16"/>
          <w:szCs w:val="16"/>
          <w:lang w:eastAsia="ko-KR"/>
        </w:rPr>
        <w:t xml:space="preserve"> </w:t>
      </w:r>
      <w:r>
        <w:rPr>
          <w:rFonts w:eastAsia="Batang"/>
          <w:i/>
          <w:sz w:val="16"/>
          <w:szCs w:val="16"/>
          <w:lang w:eastAsia="ko-KR"/>
        </w:rPr>
        <w:t>236</w:t>
      </w:r>
      <w:r>
        <w:rPr>
          <w:rFonts w:eastAsia="Batang"/>
          <w:sz w:val="16"/>
          <w:szCs w:val="16"/>
          <w:lang w:eastAsia="ko-KR"/>
        </w:rPr>
        <w:t>, 54.</w:t>
      </w:r>
    </w:p>
    <w:p w14:paraId="47AC872E"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Fachinger, J., den Exter, M., Grambow, B., Holgerson, S., Landesmann, C., Titov, M., et al. (2004). Behavior of spent HTR fuel elements in aquatic phases of repository host rock formations, 2nd International Topical Meeting on High Temperature Reactor Technology.  Beijing, China, paper #B08. </w:t>
      </w:r>
    </w:p>
    <w:p w14:paraId="40CAC129"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Mettam, G. R., &amp; Adams, L. B. (1999). How to prepare an electronic version of your article. In B. S. Jones &amp; R. Z. Smith (Eds.), </w:t>
      </w:r>
      <w:r>
        <w:rPr>
          <w:rFonts w:eastAsia="Batang"/>
          <w:i/>
          <w:iCs/>
          <w:sz w:val="16"/>
          <w:szCs w:val="16"/>
          <w:lang w:eastAsia="ko-KR"/>
        </w:rPr>
        <w:t xml:space="preserve">Introduction to the electronic age </w:t>
      </w:r>
      <w:r>
        <w:rPr>
          <w:rFonts w:eastAsia="Batang"/>
          <w:sz w:val="16"/>
          <w:szCs w:val="16"/>
          <w:lang w:eastAsia="ko-KR"/>
        </w:rPr>
        <w:t xml:space="preserve">(pp. 281–304). New York: E-Publishing Inc. </w:t>
      </w:r>
    </w:p>
    <w:p w14:paraId="3D610661"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Strunk, W., Jr., &amp; White, E. B. (1979). </w:t>
      </w:r>
      <w:r>
        <w:rPr>
          <w:rFonts w:eastAsia="Batang"/>
          <w:i/>
          <w:iCs/>
          <w:sz w:val="16"/>
          <w:szCs w:val="16"/>
          <w:lang w:eastAsia="ko-KR"/>
        </w:rPr>
        <w:t>The elements of style</w:t>
      </w:r>
      <w:r>
        <w:rPr>
          <w:rFonts w:eastAsia="Batang"/>
          <w:sz w:val="16"/>
          <w:szCs w:val="16"/>
          <w:lang w:eastAsia="ko-KR"/>
        </w:rPr>
        <w:t xml:space="preserve"> (3rd ed.). New York: MacMillan.</w:t>
      </w:r>
    </w:p>
    <w:p w14:paraId="4E3E91D3"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Van der Geer, J., Hanraads, J. A. J., &amp; Lupton, R. A. (2000). The art of writing a scientific article. </w:t>
      </w:r>
      <w:r>
        <w:rPr>
          <w:rFonts w:eastAsia="Batang"/>
          <w:i/>
          <w:iCs/>
          <w:sz w:val="16"/>
          <w:szCs w:val="16"/>
          <w:lang w:eastAsia="ko-KR"/>
        </w:rPr>
        <w:t xml:space="preserve">Journal of Science Communication, </w:t>
      </w:r>
      <w:r>
        <w:rPr>
          <w:rFonts w:eastAsia="Batang"/>
          <w:i/>
          <w:sz w:val="16"/>
          <w:szCs w:val="16"/>
          <w:lang w:eastAsia="ko-KR"/>
        </w:rPr>
        <w:t>163</w:t>
      </w:r>
      <w:r>
        <w:rPr>
          <w:rFonts w:eastAsia="Batang"/>
          <w:sz w:val="16"/>
          <w:szCs w:val="16"/>
          <w:lang w:eastAsia="ko-KR"/>
        </w:rPr>
        <w:t>, 51–59.</w:t>
      </w:r>
    </w:p>
    <w:sectPr w:rsidR="00A02678">
      <w:headerReference w:type="default" r:id="rId17"/>
      <w:footerReference w:type="even" r:id="rId18"/>
      <w:footerReference w:type="default" r:id="rId19"/>
      <w:footerReference w:type="first" r:id="rId20"/>
      <w:pgSz w:w="11907" w:h="16839"/>
      <w:pgMar w:top="1444" w:right="1440" w:bottom="1440" w:left="1440" w:header="432" w:footer="1008"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86696" w14:textId="77777777" w:rsidR="0012766B" w:rsidRDefault="0012766B">
      <w:r>
        <w:separator/>
      </w:r>
    </w:p>
  </w:endnote>
  <w:endnote w:type="continuationSeparator" w:id="0">
    <w:p w14:paraId="09A086B4" w14:textId="77777777" w:rsidR="0012766B" w:rsidRDefault="00127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h BT">
    <w:altName w:val="Andale Mono"/>
    <w:charset w:val="00"/>
    <w:family w:val="swiss"/>
    <w:pitch w:val="default"/>
    <w:sig w:usb0="00000000"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F29A" w14:textId="77777777" w:rsidR="00A02678" w:rsidRDefault="00B434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66AC8E" w14:textId="77777777" w:rsidR="00A02678" w:rsidRDefault="00A02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8212917"/>
      <w:docPartObj>
        <w:docPartGallery w:val="AutoText"/>
      </w:docPartObj>
    </w:sdtPr>
    <w:sdtEndPr>
      <w:rPr>
        <w:sz w:val="16"/>
        <w:szCs w:val="16"/>
      </w:rPr>
    </w:sdtEndPr>
    <w:sdtContent>
      <w:p w14:paraId="7225B3C6" w14:textId="77777777" w:rsidR="00A02678" w:rsidRDefault="00B43417">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sz w:val="16"/>
            <w:szCs w:val="16"/>
          </w:rPr>
          <w:t>2</w:t>
        </w:r>
        <w:r>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6ECF6" w14:textId="77777777" w:rsidR="00A02678" w:rsidRDefault="00B43417">
    <w:pPr>
      <w:keepLines/>
      <w:widowControl w:val="0"/>
      <w:spacing w:line="200" w:lineRule="exact"/>
      <w:jc w:val="both"/>
      <w:rPr>
        <w:rFonts w:eastAsia="SimSun"/>
        <w:sz w:val="16"/>
        <w:szCs w:val="16"/>
      </w:rPr>
    </w:pPr>
    <w:r>
      <w:rPr>
        <w:sz w:val="20"/>
        <w:szCs w:val="20"/>
        <w:vertAlign w:val="superscript"/>
      </w:rPr>
      <w:t>__________</w:t>
    </w:r>
    <w:r>
      <w:rPr>
        <w:sz w:val="20"/>
        <w:szCs w:val="20"/>
        <w:vertAlign w:val="superscript"/>
      </w:rPr>
      <w:br/>
      <w:t>*</w:t>
    </w:r>
    <w:r>
      <w:rPr>
        <w:rFonts w:eastAsia="SimSun"/>
        <w:sz w:val="16"/>
        <w:szCs w:val="16"/>
      </w:rPr>
      <w:t>Corresponding author. Tel.: +0-000-00000000; Fax: +0-000-00000000</w:t>
    </w:r>
  </w:p>
  <w:p w14:paraId="432D68F1" w14:textId="77777777" w:rsidR="00A02678" w:rsidRDefault="00B43417">
    <w:pPr>
      <w:pStyle w:val="Footer"/>
      <w:rPr>
        <w:sz w:val="16"/>
        <w:szCs w:val="16"/>
      </w:rPr>
    </w:pPr>
    <w:r>
      <w:rPr>
        <w:rFonts w:eastAsia="MS Mincho"/>
        <w:iCs/>
        <w:sz w:val="16"/>
        <w:szCs w:val="16"/>
      </w:rPr>
      <w:t>E-mail: author@institute.com</w:t>
    </w:r>
  </w:p>
  <w:p w14:paraId="401FBBA5" w14:textId="77777777" w:rsidR="00A02678" w:rsidRDefault="00A02678">
    <w:pPr>
      <w:pStyle w:val="Footer"/>
    </w:pPr>
  </w:p>
  <w:p w14:paraId="1C6E7778" w14:textId="77777777" w:rsidR="00A02678" w:rsidRDefault="00B43417">
    <w:pPr>
      <w:pStyle w:val="Footer"/>
      <w:rPr>
        <w:sz w:val="16"/>
        <w:szCs w:val="16"/>
      </w:rPr>
    </w:pPr>
    <w:r>
      <w:rPr>
        <w:rFonts w:eastAsia="SimSun"/>
        <w:sz w:val="16"/>
        <w:szCs w:val="20"/>
      </w:rPr>
      <w:t>© 20</w:t>
    </w:r>
    <w:r w:rsidR="00E70038">
      <w:rPr>
        <w:rFonts w:eastAsia="SimSun"/>
        <w:sz w:val="16"/>
        <w:szCs w:val="20"/>
      </w:rPr>
      <w:t>20</w:t>
    </w:r>
    <w:r>
      <w:rPr>
        <w:rFonts w:eastAsia="SimSun"/>
        <w:sz w:val="16"/>
        <w:szCs w:val="20"/>
      </w:rPr>
      <w:t xml:space="preserve"> The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D60D8" w14:textId="77777777" w:rsidR="0012766B" w:rsidRDefault="0012766B">
      <w:r>
        <w:separator/>
      </w:r>
    </w:p>
  </w:footnote>
  <w:footnote w:type="continuationSeparator" w:id="0">
    <w:p w14:paraId="5F5E0D60" w14:textId="77777777" w:rsidR="0012766B" w:rsidRDefault="00127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EC0E" w14:textId="77777777" w:rsidR="00A02678" w:rsidRDefault="00A02678">
    <w:pPr>
      <w:pStyle w:val="SPIEheader"/>
      <w:jc w:val="center"/>
      <w:rPr>
        <w:i/>
        <w:sz w:val="16"/>
        <w:szCs w:val="16"/>
      </w:rPr>
    </w:pPr>
  </w:p>
  <w:p w14:paraId="299C92FA" w14:textId="77777777" w:rsidR="00A02678" w:rsidRDefault="00B43417">
    <w:pPr>
      <w:pStyle w:val="SPIEheader"/>
      <w:jc w:val="center"/>
      <w:rPr>
        <w:i/>
        <w:sz w:val="16"/>
        <w:szCs w:val="16"/>
      </w:rPr>
    </w:pPr>
    <w:r>
      <w:rPr>
        <w:i/>
        <w:sz w:val="16"/>
        <w:szCs w:val="16"/>
      </w:rPr>
      <w:t>Proceedings of the Islamic Business Management Conference 2018 (IBMC 2018)</w:t>
    </w:r>
  </w:p>
  <w:p w14:paraId="76BF5C01" w14:textId="77777777" w:rsidR="00A02678" w:rsidRDefault="00B43417">
    <w:pPr>
      <w:pStyle w:val="SPIEheader"/>
      <w:jc w:val="center"/>
      <w:rPr>
        <w:i/>
        <w:sz w:val="16"/>
        <w:szCs w:val="16"/>
      </w:rPr>
    </w:pPr>
    <w:r>
      <w:rPr>
        <w:i/>
        <w:sz w:val="16"/>
        <w:szCs w:val="16"/>
      </w:rPr>
      <w:t>8-9 May 2018, Kuala Lumpur, Malaysia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85103"/>
    <w:multiLevelType w:val="multilevel"/>
    <w:tmpl w:val="0FF85103"/>
    <w:lvl w:ilvl="0">
      <w:start w:val="1"/>
      <w:numFmt w:val="bullet"/>
      <w:pStyle w:val="SPIEListBullet2"/>
      <w:lvlText w:val=""/>
      <w:lvlJc w:val="left"/>
      <w:pPr>
        <w:tabs>
          <w:tab w:val="left" w:pos="720"/>
        </w:tabs>
        <w:ind w:left="720" w:hanging="216"/>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33087D39"/>
    <w:multiLevelType w:val="multilevel"/>
    <w:tmpl w:val="33087D39"/>
    <w:lvl w:ilvl="0">
      <w:start w:val="1"/>
      <w:numFmt w:val="decimal"/>
      <w:pStyle w:val="Heading1"/>
      <w:isLgl/>
      <w:lvlText w:val="%1."/>
      <w:lvlJc w:val="left"/>
      <w:pPr>
        <w:tabs>
          <w:tab w:val="left" w:pos="360"/>
        </w:tabs>
        <w:ind w:left="360" w:hanging="360"/>
      </w:pPr>
      <w:rPr>
        <w:rFonts w:hint="default"/>
      </w:rPr>
    </w:lvl>
    <w:lvl w:ilvl="1">
      <w:start w:val="1"/>
      <w:numFmt w:val="decimal"/>
      <w:pStyle w:val="Heading2"/>
      <w:isLgl/>
      <w:lvlText w:val="%1.%2"/>
      <w:lvlJc w:val="left"/>
      <w:pPr>
        <w:tabs>
          <w:tab w:val="left" w:pos="360"/>
        </w:tabs>
        <w:ind w:left="360" w:hanging="360"/>
      </w:pPr>
      <w:rPr>
        <w:rFonts w:hint="default"/>
      </w:rPr>
    </w:lvl>
    <w:lvl w:ilvl="2">
      <w:start w:val="1"/>
      <w:numFmt w:val="decimal"/>
      <w:isLgl/>
      <w:lvlText w:val="%1.%2.%3"/>
      <w:lvlJc w:val="left"/>
      <w:pPr>
        <w:tabs>
          <w:tab w:val="left" w:pos="360"/>
        </w:tabs>
        <w:ind w:left="360" w:hanging="360"/>
      </w:pPr>
      <w:rPr>
        <w:rFonts w:hint="default"/>
      </w:rPr>
    </w:lvl>
    <w:lvl w:ilvl="3">
      <w:start w:val="1"/>
      <w:numFmt w:val="decimal"/>
      <w:isLgl/>
      <w:lvlText w:val="%1.%2.%3.%4"/>
      <w:lvlJc w:val="left"/>
      <w:pPr>
        <w:tabs>
          <w:tab w:val="left" w:pos="720"/>
        </w:tabs>
        <w:ind w:left="720" w:hanging="720"/>
      </w:pPr>
      <w:rPr>
        <w:rFonts w:hint="default"/>
      </w:rPr>
    </w:lvl>
    <w:lvl w:ilvl="4">
      <w:start w:val="1"/>
      <w:numFmt w:val="decimal"/>
      <w:isLgl/>
      <w:lvlText w:val="%1.%2.%3.%4.%5"/>
      <w:lvlJc w:val="left"/>
      <w:pPr>
        <w:tabs>
          <w:tab w:val="left" w:pos="720"/>
        </w:tabs>
        <w:ind w:left="720" w:hanging="72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080"/>
        </w:tabs>
        <w:ind w:left="1080" w:hanging="1080"/>
      </w:pPr>
      <w:rPr>
        <w:rFonts w:hint="default"/>
      </w:rPr>
    </w:lvl>
    <w:lvl w:ilvl="7">
      <w:start w:val="1"/>
      <w:numFmt w:val="decimal"/>
      <w:isLgl/>
      <w:lvlText w:val="%1.%2.%3.%4.%5.%6.%7.%8"/>
      <w:lvlJc w:val="left"/>
      <w:pPr>
        <w:tabs>
          <w:tab w:val="left" w:pos="1080"/>
        </w:tabs>
        <w:ind w:left="1080" w:hanging="1080"/>
      </w:pPr>
      <w:rPr>
        <w:rFonts w:hint="default"/>
      </w:rPr>
    </w:lvl>
    <w:lvl w:ilvl="8">
      <w:start w:val="1"/>
      <w:numFmt w:val="decimal"/>
      <w:isLgl/>
      <w:lvlText w:val="%1.%2.%3.%4.%5.%6.%7.%8.%9"/>
      <w:lvlJc w:val="left"/>
      <w:pPr>
        <w:tabs>
          <w:tab w:val="left" w:pos="1440"/>
        </w:tabs>
        <w:ind w:left="1440" w:hanging="1440"/>
      </w:pPr>
      <w:rPr>
        <w:rFonts w:hint="default"/>
      </w:rPr>
    </w:lvl>
  </w:abstractNum>
  <w:abstractNum w:abstractNumId="2" w15:restartNumberingAfterBreak="0">
    <w:nsid w:val="3D6A4DF8"/>
    <w:multiLevelType w:val="multilevel"/>
    <w:tmpl w:val="3D6A4DF8"/>
    <w:lvl w:ilvl="0">
      <w:start w:val="1"/>
      <w:numFmt w:val="decimal"/>
      <w:pStyle w:val="SPIEreferencelisting"/>
      <w:lvlText w:val="%1."/>
      <w:lvlJc w:val="left"/>
      <w:pPr>
        <w:tabs>
          <w:tab w:val="left" w:pos="36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C06"/>
    <w:rsid w:val="000005B8"/>
    <w:rsid w:val="000038F1"/>
    <w:rsid w:val="00013ED5"/>
    <w:rsid w:val="000166EA"/>
    <w:rsid w:val="000309E9"/>
    <w:rsid w:val="0003493E"/>
    <w:rsid w:val="00045337"/>
    <w:rsid w:val="000574C6"/>
    <w:rsid w:val="00067A0C"/>
    <w:rsid w:val="0009087B"/>
    <w:rsid w:val="000A1FAF"/>
    <w:rsid w:val="000A7915"/>
    <w:rsid w:val="000B259F"/>
    <w:rsid w:val="000C578F"/>
    <w:rsid w:val="000D164E"/>
    <w:rsid w:val="000D2EB7"/>
    <w:rsid w:val="000E3E61"/>
    <w:rsid w:val="00101E0B"/>
    <w:rsid w:val="00116F27"/>
    <w:rsid w:val="00125A02"/>
    <w:rsid w:val="0012766B"/>
    <w:rsid w:val="00127CE9"/>
    <w:rsid w:val="00135445"/>
    <w:rsid w:val="001435D8"/>
    <w:rsid w:val="00166772"/>
    <w:rsid w:val="001775F5"/>
    <w:rsid w:val="00183FC3"/>
    <w:rsid w:val="0019055E"/>
    <w:rsid w:val="001A5B4E"/>
    <w:rsid w:val="001C698B"/>
    <w:rsid w:val="00201A16"/>
    <w:rsid w:val="002028AA"/>
    <w:rsid w:val="00215486"/>
    <w:rsid w:val="002455BD"/>
    <w:rsid w:val="00247FE5"/>
    <w:rsid w:val="00266386"/>
    <w:rsid w:val="00276A8E"/>
    <w:rsid w:val="00276D7F"/>
    <w:rsid w:val="00290E0B"/>
    <w:rsid w:val="00294FFD"/>
    <w:rsid w:val="002A07C8"/>
    <w:rsid w:val="002B0C8C"/>
    <w:rsid w:val="002B29F5"/>
    <w:rsid w:val="002B61BF"/>
    <w:rsid w:val="002C3143"/>
    <w:rsid w:val="002C7E24"/>
    <w:rsid w:val="002E3787"/>
    <w:rsid w:val="002F0122"/>
    <w:rsid w:val="002F06F0"/>
    <w:rsid w:val="0030315F"/>
    <w:rsid w:val="00312E78"/>
    <w:rsid w:val="0031785E"/>
    <w:rsid w:val="003268CF"/>
    <w:rsid w:val="003419B9"/>
    <w:rsid w:val="003579F2"/>
    <w:rsid w:val="003611D5"/>
    <w:rsid w:val="00376189"/>
    <w:rsid w:val="003B52E8"/>
    <w:rsid w:val="003C1F74"/>
    <w:rsid w:val="003C2DA9"/>
    <w:rsid w:val="003E3B19"/>
    <w:rsid w:val="004007DB"/>
    <w:rsid w:val="004409E8"/>
    <w:rsid w:val="00441145"/>
    <w:rsid w:val="00452CAB"/>
    <w:rsid w:val="00456068"/>
    <w:rsid w:val="00463170"/>
    <w:rsid w:val="00464C36"/>
    <w:rsid w:val="00473CD9"/>
    <w:rsid w:val="00480128"/>
    <w:rsid w:val="0048034B"/>
    <w:rsid w:val="004A400F"/>
    <w:rsid w:val="004F1B51"/>
    <w:rsid w:val="00502948"/>
    <w:rsid w:val="00502CBC"/>
    <w:rsid w:val="0052771C"/>
    <w:rsid w:val="00531D22"/>
    <w:rsid w:val="00533BC3"/>
    <w:rsid w:val="00540271"/>
    <w:rsid w:val="00555BEC"/>
    <w:rsid w:val="00566559"/>
    <w:rsid w:val="005803BE"/>
    <w:rsid w:val="00583453"/>
    <w:rsid w:val="005A16A7"/>
    <w:rsid w:val="005A5261"/>
    <w:rsid w:val="005B6D78"/>
    <w:rsid w:val="005C07A2"/>
    <w:rsid w:val="005D242C"/>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705C45"/>
    <w:rsid w:val="00714837"/>
    <w:rsid w:val="00715772"/>
    <w:rsid w:val="00722799"/>
    <w:rsid w:val="00731841"/>
    <w:rsid w:val="00732FB6"/>
    <w:rsid w:val="00733925"/>
    <w:rsid w:val="00734406"/>
    <w:rsid w:val="007435D2"/>
    <w:rsid w:val="00744BAE"/>
    <w:rsid w:val="0074602A"/>
    <w:rsid w:val="00751C06"/>
    <w:rsid w:val="00753D5A"/>
    <w:rsid w:val="007612CA"/>
    <w:rsid w:val="00764F0E"/>
    <w:rsid w:val="00770397"/>
    <w:rsid w:val="00775E9C"/>
    <w:rsid w:val="00780F0A"/>
    <w:rsid w:val="00782503"/>
    <w:rsid w:val="00797858"/>
    <w:rsid w:val="007A23FE"/>
    <w:rsid w:val="007D1267"/>
    <w:rsid w:val="007D2859"/>
    <w:rsid w:val="007E1D00"/>
    <w:rsid w:val="007E6440"/>
    <w:rsid w:val="00813F2C"/>
    <w:rsid w:val="008145E9"/>
    <w:rsid w:val="00820166"/>
    <w:rsid w:val="00822050"/>
    <w:rsid w:val="0082736F"/>
    <w:rsid w:val="00832AD7"/>
    <w:rsid w:val="00841267"/>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1901"/>
    <w:rsid w:val="00913520"/>
    <w:rsid w:val="0092557D"/>
    <w:rsid w:val="00925763"/>
    <w:rsid w:val="0093152D"/>
    <w:rsid w:val="00955063"/>
    <w:rsid w:val="00960BF7"/>
    <w:rsid w:val="009635D3"/>
    <w:rsid w:val="00965965"/>
    <w:rsid w:val="009666EC"/>
    <w:rsid w:val="0098225F"/>
    <w:rsid w:val="00987645"/>
    <w:rsid w:val="00993584"/>
    <w:rsid w:val="009A3A73"/>
    <w:rsid w:val="009A61A9"/>
    <w:rsid w:val="009A6618"/>
    <w:rsid w:val="009A6E56"/>
    <w:rsid w:val="00A02678"/>
    <w:rsid w:val="00A032EC"/>
    <w:rsid w:val="00A07E79"/>
    <w:rsid w:val="00A23BF9"/>
    <w:rsid w:val="00A27F9C"/>
    <w:rsid w:val="00A35710"/>
    <w:rsid w:val="00A40E6B"/>
    <w:rsid w:val="00A54681"/>
    <w:rsid w:val="00A66C6C"/>
    <w:rsid w:val="00A7092C"/>
    <w:rsid w:val="00A8591A"/>
    <w:rsid w:val="00A85AAD"/>
    <w:rsid w:val="00A86BC9"/>
    <w:rsid w:val="00AA7486"/>
    <w:rsid w:val="00AB1234"/>
    <w:rsid w:val="00AB3AA3"/>
    <w:rsid w:val="00AB5E41"/>
    <w:rsid w:val="00AB5FDF"/>
    <w:rsid w:val="00AD2644"/>
    <w:rsid w:val="00AD7DDC"/>
    <w:rsid w:val="00B100A1"/>
    <w:rsid w:val="00B24E41"/>
    <w:rsid w:val="00B30922"/>
    <w:rsid w:val="00B41C3F"/>
    <w:rsid w:val="00B43417"/>
    <w:rsid w:val="00B52BA8"/>
    <w:rsid w:val="00B54385"/>
    <w:rsid w:val="00B80B60"/>
    <w:rsid w:val="00B86841"/>
    <w:rsid w:val="00BA6124"/>
    <w:rsid w:val="00BB4590"/>
    <w:rsid w:val="00BC00F5"/>
    <w:rsid w:val="00BC6BE6"/>
    <w:rsid w:val="00BE1CEC"/>
    <w:rsid w:val="00BF0F49"/>
    <w:rsid w:val="00BF336E"/>
    <w:rsid w:val="00BF6F95"/>
    <w:rsid w:val="00C06AF5"/>
    <w:rsid w:val="00C4358E"/>
    <w:rsid w:val="00C438AD"/>
    <w:rsid w:val="00C7788A"/>
    <w:rsid w:val="00C83076"/>
    <w:rsid w:val="00C8567F"/>
    <w:rsid w:val="00CB19BE"/>
    <w:rsid w:val="00CB79D8"/>
    <w:rsid w:val="00CC0807"/>
    <w:rsid w:val="00CC712C"/>
    <w:rsid w:val="00CD4EFF"/>
    <w:rsid w:val="00CD7136"/>
    <w:rsid w:val="00D001DF"/>
    <w:rsid w:val="00D01E5E"/>
    <w:rsid w:val="00D15DB6"/>
    <w:rsid w:val="00D27F94"/>
    <w:rsid w:val="00D40472"/>
    <w:rsid w:val="00D4169B"/>
    <w:rsid w:val="00D43CFF"/>
    <w:rsid w:val="00D53571"/>
    <w:rsid w:val="00D560B1"/>
    <w:rsid w:val="00D61806"/>
    <w:rsid w:val="00D80959"/>
    <w:rsid w:val="00D87495"/>
    <w:rsid w:val="00D94485"/>
    <w:rsid w:val="00D95733"/>
    <w:rsid w:val="00DA775F"/>
    <w:rsid w:val="00DA7C8C"/>
    <w:rsid w:val="00DB007B"/>
    <w:rsid w:val="00DB382F"/>
    <w:rsid w:val="00DC261D"/>
    <w:rsid w:val="00DD0758"/>
    <w:rsid w:val="00DE63E1"/>
    <w:rsid w:val="00DF68CB"/>
    <w:rsid w:val="00E000C4"/>
    <w:rsid w:val="00E00703"/>
    <w:rsid w:val="00E03F5B"/>
    <w:rsid w:val="00E16052"/>
    <w:rsid w:val="00E270E5"/>
    <w:rsid w:val="00E35A1F"/>
    <w:rsid w:val="00E37F9C"/>
    <w:rsid w:val="00E437C5"/>
    <w:rsid w:val="00E54A3F"/>
    <w:rsid w:val="00E573BA"/>
    <w:rsid w:val="00E62777"/>
    <w:rsid w:val="00E66821"/>
    <w:rsid w:val="00E70038"/>
    <w:rsid w:val="00E90232"/>
    <w:rsid w:val="00E92315"/>
    <w:rsid w:val="00EB06A9"/>
    <w:rsid w:val="00EB0B56"/>
    <w:rsid w:val="00EB3B29"/>
    <w:rsid w:val="00EE0CA0"/>
    <w:rsid w:val="00EE4C66"/>
    <w:rsid w:val="00EE6C14"/>
    <w:rsid w:val="00F07567"/>
    <w:rsid w:val="00F26D5F"/>
    <w:rsid w:val="00F34F2B"/>
    <w:rsid w:val="00F44100"/>
    <w:rsid w:val="00F600DE"/>
    <w:rsid w:val="00F61D21"/>
    <w:rsid w:val="00F62F9C"/>
    <w:rsid w:val="00F75C3B"/>
    <w:rsid w:val="00F75F82"/>
    <w:rsid w:val="00F978E9"/>
    <w:rsid w:val="00FA04DC"/>
    <w:rsid w:val="00FB0C0B"/>
    <w:rsid w:val="00FC379F"/>
    <w:rsid w:val="00FD4A8E"/>
    <w:rsid w:val="00FE6218"/>
    <w:rsid w:val="00FF6A71"/>
    <w:rsid w:val="5E821D9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4C8342"/>
  <w15:docId w15:val="{132DDEC1-A5E1-9D4C-B07C-5EE88A7D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MY"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uiPriority="99"/>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numPr>
        <w:numId w:val="1"/>
      </w:numPr>
      <w:tabs>
        <w:tab w:val="clear" w:pos="360"/>
        <w:tab w:val="left" w:pos="567"/>
      </w:tabs>
      <w:ind w:left="567" w:hanging="567"/>
      <w:contextualSpacing/>
      <w:outlineLvl w:val="0"/>
    </w:pPr>
    <w:rPr>
      <w:rFonts w:cs="Arial"/>
      <w:b/>
      <w:bCs/>
      <w:caps/>
      <w:kern w:val="32"/>
      <w:sz w:val="20"/>
      <w:szCs w:val="22"/>
      <w:lang w:val="en-GB"/>
    </w:rPr>
  </w:style>
  <w:style w:type="paragraph" w:styleId="Heading2">
    <w:name w:val="heading 2"/>
    <w:basedOn w:val="Heading1"/>
    <w:next w:val="SPIEbodytext"/>
    <w:qFormat/>
    <w:pPr>
      <w:numPr>
        <w:ilvl w:val="1"/>
      </w:numPr>
      <w:ind w:left="567" w:hanging="567"/>
      <w:jc w:val="both"/>
      <w:outlineLvl w:val="1"/>
    </w:pPr>
    <w:rPr>
      <w:caps w:val="0"/>
      <w:szCs w:val="20"/>
    </w:rPr>
  </w:style>
  <w:style w:type="paragraph" w:styleId="Heading3">
    <w:name w:val="heading 3"/>
    <w:basedOn w:val="Normal"/>
    <w:next w:val="Normal"/>
    <w:qFormat/>
    <w:pPr>
      <w:keepNext/>
      <w:outlineLvl w:val="2"/>
    </w:pPr>
    <w:rPr>
      <w:rFonts w:ascii="Times" w:hAnsi="Times"/>
      <w:b/>
      <w:sz w:val="22"/>
      <w:szCs w:val="20"/>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IEbodytext">
    <w:name w:val="SPIE body text"/>
    <w:basedOn w:val="Normal"/>
    <w:link w:val="SPIEbodytextCharChar"/>
    <w:pPr>
      <w:spacing w:after="120"/>
      <w:jc w:val="both"/>
    </w:pPr>
    <w:rPr>
      <w:sz w:val="20"/>
    </w:rPr>
  </w:style>
  <w:style w:type="paragraph" w:styleId="BalloonText">
    <w:name w:val="Balloon Text"/>
    <w:basedOn w:val="Normal"/>
    <w:semiHidden/>
    <w:qFormat/>
    <w:rPr>
      <w:rFonts w:ascii="Tahoma" w:hAnsi="Tahoma" w:cs="Tahoma"/>
      <w:sz w:val="16"/>
      <w:szCs w:val="16"/>
    </w:rPr>
  </w:style>
  <w:style w:type="paragraph" w:styleId="BodyText">
    <w:name w:val="Body Text"/>
    <w:basedOn w:val="Normal"/>
    <w:semiHidden/>
    <w:rPr>
      <w:rFonts w:ascii="NewsGoth BT" w:hAnsi="NewsGoth BT"/>
      <w:sz w:val="20"/>
      <w:szCs w:val="20"/>
    </w:rPr>
  </w:style>
  <w:style w:type="paragraph" w:styleId="CommentText">
    <w:name w:val="annotation text"/>
    <w:basedOn w:val="Normal"/>
    <w:semiHidden/>
    <w:qFormat/>
    <w:rPr>
      <w:sz w:val="20"/>
      <w:szCs w:val="20"/>
    </w:rPr>
  </w:style>
  <w:style w:type="paragraph" w:styleId="CommentSubject">
    <w:name w:val="annotation subject"/>
    <w:basedOn w:val="CommentText"/>
    <w:next w:val="CommentText"/>
    <w:semiHidden/>
    <w:qFormat/>
    <w:rPr>
      <w:b/>
      <w:b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pPr>
      <w:tabs>
        <w:tab w:val="center" w:pos="4320"/>
        <w:tab w:val="right" w:pos="8640"/>
      </w:tabs>
    </w:pPr>
    <w:rPr>
      <w:rFonts w:ascii="Times" w:hAnsi="Times"/>
      <w:szCs w:val="20"/>
    </w:rPr>
  </w:style>
  <w:style w:type="character" w:styleId="CommentReference">
    <w:name w:val="annotation reference"/>
    <w:semiHidden/>
    <w:qFormat/>
    <w:rPr>
      <w:sz w:val="16"/>
      <w:szCs w:val="16"/>
    </w:rPr>
  </w:style>
  <w:style w:type="character" w:styleId="Hyperlink">
    <w:name w:val="Hyperlink"/>
    <w:qFormat/>
    <w:rPr>
      <w:color w:val="0000FF"/>
      <w:u w:val="single"/>
    </w:rPr>
  </w:style>
  <w:style w:type="character" w:styleId="PageNumber">
    <w:name w:val="page number"/>
    <w:basedOn w:val="DefaultParagraphFont"/>
    <w:qFormat/>
  </w:style>
  <w:style w:type="character" w:styleId="Strong">
    <w:name w:val="Strong"/>
    <w:qFormat/>
    <w:rPr>
      <w:b/>
      <w:bCs/>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Pr>
      <w:lang w:val="en-US" w:eastAsia="en-US" w:bidi="ar-SA"/>
    </w:rPr>
  </w:style>
  <w:style w:type="character" w:customStyle="1" w:styleId="PaperTitleChar">
    <w:name w:val="*Paper Title* Char"/>
    <w:link w:val="PaperTitle"/>
    <w:rPr>
      <w:b/>
      <w:sz w:val="32"/>
      <w:lang w:val="en-US" w:eastAsia="en-US" w:bidi="ar-SA"/>
    </w:rPr>
  </w:style>
  <w:style w:type="paragraph" w:customStyle="1" w:styleId="SPIEAuthors-Affils">
    <w:name w:val="SPIE Authors-Affils"/>
    <w:basedOn w:val="BodyofPaper"/>
    <w:next w:val="BodyofPaper"/>
    <w:link w:val="SPIEAuthors-AffilsCharChar"/>
    <w:qFormat/>
    <w:pPr>
      <w:jc w:val="center"/>
    </w:pPr>
    <w:rPr>
      <w:sz w:val="24"/>
    </w:rPr>
  </w:style>
  <w:style w:type="character" w:customStyle="1" w:styleId="SPIEAuthors-AffilsCharChar">
    <w:name w:val="SPIE Authors-Affils Char Char"/>
    <w:link w:val="SPIEAuthors-Affils"/>
    <w:rPr>
      <w:sz w:val="24"/>
      <w:lang w:val="en-US" w:eastAsia="en-US" w:bidi="ar-SA"/>
    </w:rPr>
  </w:style>
  <w:style w:type="paragraph" w:customStyle="1" w:styleId="PrincipalHding">
    <w:name w:val="*Principal Hding*"/>
    <w:basedOn w:val="Normal"/>
    <w:next w:val="BodyofPaper"/>
    <w:link w:val="PrincipalHdingChar"/>
    <w:semiHidden/>
    <w:qFormat/>
    <w:pPr>
      <w:jc w:val="center"/>
    </w:pPr>
    <w:rPr>
      <w:b/>
      <w:caps/>
      <w:sz w:val="22"/>
      <w:szCs w:val="20"/>
    </w:rPr>
  </w:style>
  <w:style w:type="character" w:customStyle="1" w:styleId="PrincipalHdingChar">
    <w:name w:val="*Principal Hding* Char"/>
    <w:link w:val="PrincipalHding"/>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pPr>
      <w:outlineLvl w:val="0"/>
    </w:pPr>
  </w:style>
  <w:style w:type="character" w:customStyle="1" w:styleId="SPIEpapertitleCharChar">
    <w:name w:val="SPIE paper title Char Char"/>
    <w:basedOn w:val="PaperTitleChar"/>
    <w:link w:val="SPIEpapertitle"/>
    <w:rPr>
      <w:b/>
      <w:sz w:val="32"/>
      <w:lang w:val="en-US" w:eastAsia="en-US" w:bidi="ar-SA"/>
    </w:rPr>
  </w:style>
  <w:style w:type="paragraph" w:customStyle="1" w:styleId="SPIEauthoraffils">
    <w:name w:val="SPIE author &amp; affils"/>
    <w:basedOn w:val="SPIEAuthors-Affils"/>
    <w:link w:val="SPIEauthoraffilsChar"/>
    <w:pPr>
      <w:outlineLvl w:val="0"/>
    </w:pPr>
  </w:style>
  <w:style w:type="character" w:customStyle="1" w:styleId="SPIEauthoraffilsChar">
    <w:name w:val="SPIE author &amp; affils Char"/>
    <w:basedOn w:val="SPIEAuthors-AffilsCharChar"/>
    <w:link w:val="SPIEauthoraffils"/>
    <w:rPr>
      <w:sz w:val="24"/>
      <w:lang w:val="en-US" w:eastAsia="en-US" w:bidi="ar-SA"/>
    </w:rPr>
  </w:style>
  <w:style w:type="paragraph" w:customStyle="1" w:styleId="SPIEabstracttitle">
    <w:name w:val="SPIE abstract title"/>
    <w:basedOn w:val="PrincipalHding"/>
    <w:link w:val="SPIEabstracttitleCharChar"/>
    <w:pPr>
      <w:spacing w:before="480" w:after="240"/>
      <w:outlineLvl w:val="0"/>
    </w:pPr>
  </w:style>
  <w:style w:type="character" w:customStyle="1" w:styleId="SPIEabstracttitleCharChar">
    <w:name w:val="SPIE abstract title Char Char"/>
    <w:basedOn w:val="PrincipalHdingChar"/>
    <w:link w:val="SPIEabstracttitle"/>
    <w:qFormat/>
    <w:rPr>
      <w:b/>
      <w:caps/>
      <w:sz w:val="22"/>
      <w:lang w:val="en-US" w:eastAsia="en-US" w:bidi="ar-SA"/>
    </w:rPr>
  </w:style>
  <w:style w:type="character" w:customStyle="1" w:styleId="SPIEbodytextCharChar">
    <w:name w:val="SPIE body text Char Char"/>
    <w:link w:val="SPIEbodytext"/>
    <w:qFormat/>
    <w:rPr>
      <w:szCs w:val="24"/>
      <w:lang w:val="en-US" w:eastAsia="en-US" w:bidi="ar-SA"/>
    </w:rPr>
  </w:style>
  <w:style w:type="paragraph" w:customStyle="1" w:styleId="SPIEkeywords">
    <w:name w:val="SPIE keywords"/>
    <w:basedOn w:val="Keywords"/>
    <w:pPr>
      <w:ind w:left="0" w:firstLine="0"/>
      <w:outlineLvl w:val="0"/>
    </w:pPr>
  </w:style>
  <w:style w:type="paragraph" w:customStyle="1" w:styleId="SPIEfigurecaption">
    <w:name w:val="SPIE figure caption"/>
    <w:basedOn w:val="BodyofPaper"/>
    <w:next w:val="SPIEbodytext"/>
    <w:link w:val="SPIEfigurecaptionChar"/>
    <w:pPr>
      <w:spacing w:after="120"/>
      <w:ind w:left="720" w:right="360" w:hanging="360"/>
      <w:jc w:val="left"/>
    </w:pPr>
    <w:rPr>
      <w:sz w:val="18"/>
    </w:rPr>
  </w:style>
  <w:style w:type="character" w:customStyle="1" w:styleId="SPIEfigurecaptionChar">
    <w:name w:val="SPIE figure caption Char"/>
    <w:link w:val="SPIEfigurecaption"/>
    <w:qFormat/>
    <w:rPr>
      <w:sz w:val="18"/>
      <w:lang w:val="en-US" w:eastAsia="en-US" w:bidi="ar-SA"/>
    </w:rPr>
  </w:style>
  <w:style w:type="paragraph" w:customStyle="1" w:styleId="SPIEreferences">
    <w:name w:val="SPIEreferences"/>
    <w:basedOn w:val="SPIEabstracttitle"/>
    <w:pPr>
      <w:keepNext/>
    </w:pPr>
    <w:rPr>
      <w:szCs w:val="22"/>
    </w:rPr>
  </w:style>
  <w:style w:type="paragraph" w:customStyle="1" w:styleId="SPIEreferencelisting">
    <w:name w:val="SPIE reference listing"/>
    <w:basedOn w:val="BodyofPaper"/>
    <w:pPr>
      <w:numPr>
        <w:numId w:val="2"/>
      </w:numPr>
    </w:pPr>
  </w:style>
  <w:style w:type="paragraph" w:customStyle="1" w:styleId="SPIEfootnotetext">
    <w:name w:val="SPIE footnote text"/>
    <w:basedOn w:val="Normal"/>
    <w:qFormat/>
    <w:rPr>
      <w:sz w:val="18"/>
    </w:rPr>
  </w:style>
  <w:style w:type="paragraph" w:customStyle="1" w:styleId="SPIEfigure">
    <w:name w:val="SPIE figure"/>
    <w:basedOn w:val="SPIEbodytext"/>
    <w:next w:val="SPIEfigurecaption"/>
    <w:qFormat/>
    <w:pPr>
      <w:keepNext/>
      <w:spacing w:before="120"/>
      <w:jc w:val="center"/>
    </w:pPr>
  </w:style>
  <w:style w:type="paragraph" w:customStyle="1" w:styleId="SPIEfigureright">
    <w:name w:val="SPIE figure right"/>
    <w:basedOn w:val="SPIEfigure"/>
    <w:qFormat/>
    <w:pPr>
      <w:jc w:val="right"/>
    </w:pPr>
  </w:style>
  <w:style w:type="paragraph" w:customStyle="1" w:styleId="SPIEheader">
    <w:name w:val="SPIE header"/>
    <w:basedOn w:val="SPIEbodytext"/>
    <w:next w:val="SPIEbodytext"/>
    <w:qFormat/>
    <w:pPr>
      <w:spacing w:after="0"/>
      <w:ind w:left="360" w:right="360"/>
      <w:jc w:val="left"/>
    </w:pPr>
    <w:rPr>
      <w:sz w:val="18"/>
      <w:szCs w:val="18"/>
    </w:rPr>
  </w:style>
  <w:style w:type="paragraph" w:customStyle="1" w:styleId="SPIEtablecaption">
    <w:name w:val="SPIE table caption"/>
    <w:basedOn w:val="SPIEfigurecaption"/>
    <w:link w:val="SPIEtablecaptionChar"/>
    <w:qFormat/>
  </w:style>
  <w:style w:type="character" w:customStyle="1" w:styleId="SPIEtablecaptionChar">
    <w:name w:val="SPIE table caption Char"/>
    <w:basedOn w:val="SPIEfigurecaptionChar"/>
    <w:link w:val="SPIEtablecaption"/>
    <w:qFormat/>
    <w:rPr>
      <w:sz w:val="18"/>
      <w:lang w:val="en-US" w:eastAsia="en-US" w:bidi="ar-SA"/>
    </w:rPr>
  </w:style>
  <w:style w:type="paragraph" w:customStyle="1" w:styleId="SPIEListBullet2">
    <w:name w:val="SPIE List Bullet 2"/>
    <w:basedOn w:val="SPIEbodytext"/>
    <w:qFormat/>
    <w:pPr>
      <w:numPr>
        <w:numId w:val="3"/>
      </w:numPr>
    </w:pPr>
  </w:style>
  <w:style w:type="paragraph" w:customStyle="1" w:styleId="SPIEabstractbodytext">
    <w:name w:val="SPIE abstract body text"/>
    <w:basedOn w:val="SPIEbodytext"/>
    <w:link w:val="SPIEabstractbodytextCharChar"/>
    <w:qFormat/>
  </w:style>
  <w:style w:type="character" w:customStyle="1" w:styleId="SPIEabstractbodytextCharChar">
    <w:name w:val="SPIE abstract body text Char Char"/>
    <w:basedOn w:val="SPIEbodytextCharChar"/>
    <w:link w:val="SPIEabstractbodytext"/>
    <w:qFormat/>
    <w:rPr>
      <w:szCs w:val="24"/>
      <w:lang w:val="en-US" w:eastAsia="en-US" w:bidi="ar-SA"/>
    </w:rPr>
  </w:style>
  <w:style w:type="paragraph" w:customStyle="1" w:styleId="SPIEkeywordsbold">
    <w:name w:val="SPIE keywords bold"/>
    <w:basedOn w:val="Keywords"/>
    <w:qFormat/>
    <w:rPr>
      <w:b/>
      <w:bCs/>
    </w:rPr>
  </w:style>
  <w:style w:type="paragraph" w:customStyle="1" w:styleId="StyleSPIEfigurecaption">
    <w:name w:val="Style SPIE figure caption"/>
    <w:basedOn w:val="SPIEfigurecaption"/>
    <w:qFormat/>
    <w:pPr>
      <w:jc w:val="both"/>
    </w:pPr>
  </w:style>
  <w:style w:type="character" w:customStyle="1" w:styleId="body31">
    <w:name w:val="body31"/>
    <w:qFormat/>
    <w:rPr>
      <w:rFonts w:ascii="Verdana" w:hAnsi="Verdana" w:hint="default"/>
      <w:color w:val="000000"/>
      <w:sz w:val="13"/>
      <w:szCs w:val="13"/>
    </w:rPr>
  </w:style>
  <w:style w:type="character" w:customStyle="1" w:styleId="FooterChar">
    <w:name w:val="Footer Char"/>
    <w:link w:val="Footer"/>
    <w:uiPriority w:val="99"/>
    <w:qFormat/>
    <w:rPr>
      <w:sz w:val="24"/>
      <w:szCs w:val="24"/>
    </w:rPr>
  </w:style>
  <w:style w:type="character" w:customStyle="1" w:styleId="HeaderChar">
    <w:name w:val="Header Char"/>
    <w:link w:val="Header"/>
    <w:uiPriority w:val="99"/>
    <w:qFormat/>
    <w:rPr>
      <w:rFonts w:ascii="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umibmc.com" TargetMode="Externa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lsevier.com/wps/find/authorsview.authors/authorartworkinstructions"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1309</Words>
  <Characters>7463</Characters>
  <Application>Microsoft Office Word</Application>
  <DocSecurity>0</DocSecurity>
  <Lines>62</Lines>
  <Paragraphs>17</Paragraphs>
  <ScaleCrop>false</ScaleCrop>
  <Company>School of Accountancy, UUM</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creator>Aidi Ahmi</dc:creator>
  <cp:lastModifiedBy>Atief Redhwan Shaheen Azizi</cp:lastModifiedBy>
  <cp:revision>3</cp:revision>
  <cp:lastPrinted>2009-07-24T06:39:00Z</cp:lastPrinted>
  <dcterms:created xsi:type="dcterms:W3CDTF">2020-07-26T12:29:00Z</dcterms:created>
  <dcterms:modified xsi:type="dcterms:W3CDTF">2020-07-26T12:29:00Z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