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5BF8889" w14:textId="77777777" w:rsidR="004254D3" w:rsidRPr="0019330A" w:rsidRDefault="004254D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5FE5D9B7" w14:textId="77777777" w:rsidR="004254D3" w:rsidRDefault="004254D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10338CDF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96130A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3, etc.</w:t>
      </w:r>
    </w:p>
    <w:bookmarkEnd w:id="1"/>
    <w:bookmarkEnd w:id="2"/>
    <w:bookmarkEnd w:id="3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30442DC4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429C88E7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0A3CD173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A3BDFD9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46077514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272353AA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E91D3C">
        <w:rPr>
          <w:rFonts w:cs="Times New Roman"/>
          <w:bCs/>
          <w:szCs w:val="24"/>
        </w:rPr>
        <w:t>for citation.</w:t>
      </w:r>
    </w:p>
    <w:p w14:paraId="114D5A9B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F99A879" w14:textId="77777777" w:rsidR="00832F65" w:rsidRPr="00091CE5" w:rsidRDefault="00832F65" w:rsidP="00832F6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6C496201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5641BA0C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328B379A" w14:textId="77777777" w:rsidR="00832F65" w:rsidRPr="006E78DC" w:rsidRDefault="00832F65" w:rsidP="00832F65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832F65" w14:paraId="1A72FA63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0CF3C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7B04CB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3AAFA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832F65" w14:paraId="22D7F61E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7FC58F8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EDF3F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61F3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832F65" w14:paraId="46564237" w14:textId="77777777" w:rsidTr="0015724F">
        <w:trPr>
          <w:jc w:val="center"/>
        </w:trPr>
        <w:tc>
          <w:tcPr>
            <w:tcW w:w="0" w:type="auto"/>
          </w:tcPr>
          <w:p w14:paraId="5209A9C6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57C2F8B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6DCC012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6EA9709" w14:textId="77777777" w:rsidR="00832F65" w:rsidRDefault="00832F65" w:rsidP="00832F65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0148C45E" wp14:editId="5FA1F46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229" w14:textId="19B80617" w:rsidR="00832F65" w:rsidRPr="00AF4428" w:rsidRDefault="00832F65" w:rsidP="00AF4428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lastRenderedPageBreak/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F71896B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11B17C08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60EFF9B0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714AAEA9" w14:textId="77777777" w:rsidR="00832F65" w:rsidRDefault="00832F65" w:rsidP="00832F6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591B8A1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analyze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108EA380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4B232FFA" w14:textId="77777777" w:rsidR="00832F65" w:rsidRPr="00091CE5" w:rsidRDefault="00832F65" w:rsidP="00832F6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1FF478CB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>The methodology section of a research paper answers two main questions: How was the data collected or generated? And, how was it analyzed?</w:t>
      </w:r>
    </w:p>
    <w:p w14:paraId="00CAB79A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BF236BB" w14:textId="77777777" w:rsidR="00832F65" w:rsidRPr="00091CE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62A8F16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9BFF443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evaluation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540AB429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9AE729E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746FFC8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7388F4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1FDE745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3421C848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Conclusion</w:t>
      </w:r>
    </w:p>
    <w:p w14:paraId="0F0D3F1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A3ADD8E" w14:textId="77777777" w:rsidR="00832F65" w:rsidRPr="00600AD6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0F5255E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64B60C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37123F6A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217A02C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6F688994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1872EB8E" w14:textId="392AF393" w:rsidR="00832F65" w:rsidRPr="00785505" w:rsidRDefault="00832F65" w:rsidP="00832F65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0BC35293" w14:textId="77777777" w:rsidR="00832F65" w:rsidRPr="0019330A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F43766A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22B65F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60BB29A2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3647F32D" w14:textId="77777777" w:rsidR="00832F65" w:rsidRDefault="00832F65" w:rsidP="00832F65">
      <w:pPr>
        <w:pStyle w:val="Header"/>
        <w:jc w:val="left"/>
      </w:pPr>
    </w:p>
    <w:p w14:paraId="0A20A9A2" w14:textId="22184FBF" w:rsidR="00AF4428" w:rsidRDefault="00AF4428" w:rsidP="00AF4428">
      <w:r>
        <w:t>(Have minimum 15 references, preferably with articles 5 years or less)</w:t>
      </w:r>
    </w:p>
    <w:p w14:paraId="43CE6092" w14:textId="77777777" w:rsidR="00AF4428" w:rsidRDefault="00AF4428" w:rsidP="00AF4428"/>
    <w:sectPr w:rsidR="00AF4428" w:rsidSect="002F7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0428" w14:textId="77777777" w:rsidR="00350230" w:rsidRDefault="00350230" w:rsidP="003D133E">
      <w:pPr>
        <w:spacing w:line="240" w:lineRule="auto"/>
      </w:pPr>
      <w:r>
        <w:separator/>
      </w:r>
    </w:p>
  </w:endnote>
  <w:endnote w:type="continuationSeparator" w:id="0">
    <w:p w14:paraId="5864D1AB" w14:textId="77777777" w:rsidR="00350230" w:rsidRDefault="0035023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A0DE" w14:textId="77777777" w:rsidR="007874D7" w:rsidRDefault="00787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100F" w14:textId="77777777" w:rsidR="007874D7" w:rsidRDefault="00787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44BBA" w14:textId="77777777" w:rsidR="00350230" w:rsidRDefault="00350230" w:rsidP="003D133E">
      <w:pPr>
        <w:spacing w:line="240" w:lineRule="auto"/>
      </w:pPr>
      <w:r>
        <w:separator/>
      </w:r>
    </w:p>
  </w:footnote>
  <w:footnote w:type="continuationSeparator" w:id="0">
    <w:p w14:paraId="7AC0F184" w14:textId="77777777" w:rsidR="00350230" w:rsidRDefault="0035023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EF6C" w14:textId="77777777" w:rsidR="007874D7" w:rsidRDefault="00787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53CBF911">
              <wp:simplePos x="0" y="0"/>
              <wp:positionH relativeFrom="column">
                <wp:posOffset>-106045</wp:posOffset>
              </wp:positionH>
              <wp:positionV relativeFrom="paragraph">
                <wp:posOffset>-122365</wp:posOffset>
              </wp:positionV>
              <wp:extent cx="1235034" cy="985652"/>
              <wp:effectExtent l="0" t="0" r="381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34" cy="9856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3C734AFE" w:rsidR="002F7F92" w:rsidRDefault="002F7F92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E10CEE3" wp14:editId="7BF8CBB2">
                                <wp:extent cx="819398" cy="81939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JIC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6877" cy="8168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35pt;margin-top:-9.65pt;width:97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" stroked="f">
              <v:textbox>
                <w:txbxContent>
                  <w:p w14:paraId="440EBBF8" w14:textId="3C734AFE" w:rsidR="002F7F92" w:rsidRDefault="002F7F92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E10CEE3" wp14:editId="7BF8CBB2">
                          <wp:extent cx="819398" cy="81939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JIC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6877" cy="8168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CD82832" w14:textId="4A6683DA" w:rsidR="008C6055" w:rsidRPr="00F76A0D" w:rsidRDefault="002F7F92" w:rsidP="00F76A0D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Putrajaya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>Advanced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Research </w:t>
    </w:r>
    <w:r w:rsidR="007874D7">
      <w:rPr>
        <w:rFonts w:eastAsia="SimSun" w:cstheme="minorBidi"/>
        <w:b/>
        <w:color w:val="000000"/>
        <w:kern w:val="24"/>
        <w:sz w:val="20"/>
        <w:szCs w:val="20"/>
      </w:rPr>
      <w:t xml:space="preserve">2020 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(</w:t>
    </w:r>
    <w:r>
      <w:rPr>
        <w:rFonts w:eastAsia="SimSun" w:cstheme="minorBidi"/>
        <w:b/>
        <w:color w:val="000000"/>
        <w:kern w:val="24"/>
        <w:sz w:val="20"/>
        <w:szCs w:val="20"/>
      </w:rPr>
      <w:t>PJ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IC20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2B8AC794" w14:textId="230C6C3E" w:rsidR="008C6055" w:rsidRPr="008D0F0B" w:rsidRDefault="002F7F92" w:rsidP="008C605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1-</w:t>
    </w:r>
    <w:r>
      <w:rPr>
        <w:rFonts w:eastAsia="SimSun" w:cstheme="minorBidi"/>
        <w:b/>
        <w:color w:val="000000"/>
        <w:kern w:val="24"/>
        <w:sz w:val="20"/>
        <w:szCs w:val="20"/>
      </w:rPr>
      <w:t>1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2 </w:t>
    </w:r>
    <w:r>
      <w:rPr>
        <w:rFonts w:eastAsia="SimSun" w:cstheme="minorBidi"/>
        <w:b/>
        <w:color w:val="000000"/>
        <w:kern w:val="24"/>
        <w:sz w:val="20"/>
        <w:szCs w:val="20"/>
      </w:rPr>
      <w:t>January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6D5C217E" w14:textId="77B79DA3" w:rsidR="00FD2432" w:rsidRPr="008C6055" w:rsidRDefault="001C6F9E" w:rsidP="002F7F9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The EverlyPutrajaya</w:t>
    </w:r>
    <w:r w:rsidR="002F7F92">
      <w:rPr>
        <w:rFonts w:eastAsia="SimSun" w:cstheme="minorBidi"/>
        <w:b/>
        <w:color w:val="000000"/>
        <w:kern w:val="24"/>
        <w:sz w:val="20"/>
        <w:szCs w:val="20"/>
      </w:rPr>
      <w:t>, Putrajaya</w:t>
    </w:r>
    <w:r w:rsidR="008C6055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, Malaysia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9EDAA" w14:textId="77777777" w:rsidR="007874D7" w:rsidRDefault="00787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6F9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63280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0230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254D3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6462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17DB2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74D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191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130A"/>
    <w:rsid w:val="0096387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8A80-B89B-4EC1-A4C2-41635FDD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2019-09-13T07:37:00Z</dcterms:created>
  <dcterms:modified xsi:type="dcterms:W3CDTF">2019-09-13T07:37:00Z</dcterms:modified>
</cp:coreProperties>
</file>